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163F2" w14:textId="77777777" w:rsidR="00853E33" w:rsidRPr="007C271D" w:rsidRDefault="00853E33" w:rsidP="00853E33">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55040265" w14:textId="77777777" w:rsidR="00853E33" w:rsidRPr="007C271D" w:rsidRDefault="00853E33" w:rsidP="00853E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15DCC179" w14:textId="775F1500" w:rsidR="00853E33" w:rsidRPr="007C271D" w:rsidRDefault="00853E33" w:rsidP="00853E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00357853" w:rsidRPr="00357853">
        <w:rPr>
          <w:rFonts w:ascii="Times New Roman" w:eastAsia="Times New Roman" w:hAnsi="Times New Roman" w:cs="Times New Roman"/>
          <w:kern w:val="0"/>
          <w:sz w:val="24"/>
          <w:szCs w:val="24"/>
          <w:lang w:eastAsia="ar-SA"/>
          <w14:ligatures w14:val="none"/>
        </w:rPr>
        <w:t>1-47.3195</w:t>
      </w:r>
      <w:r w:rsidR="00357853">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1</w:t>
      </w:r>
    </w:p>
    <w:p w14:paraId="50F6FE32"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2E82A9B1"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65B4C9DC" w14:textId="36C12F8A" w:rsidR="00853E33" w:rsidRPr="007C271D" w:rsidRDefault="00853E33" w:rsidP="00853E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sidRPr="00853E33">
        <w:rPr>
          <w:rFonts w:ascii="Times New Roman" w:eastAsia="Times New Roman" w:hAnsi="Times New Roman" w:cs="Times New Roman"/>
          <w:kern w:val="0"/>
          <w:sz w:val="24"/>
          <w:szCs w:val="24"/>
          <w:lang w:eastAsia="ar-SA"/>
          <w14:ligatures w14:val="none"/>
        </w:rPr>
        <w:t xml:space="preserve">RMK </w:t>
      </w:r>
      <w:proofErr w:type="spellStart"/>
      <w:r w:rsidRPr="00853E33">
        <w:rPr>
          <w:rFonts w:ascii="Times New Roman" w:eastAsia="Times New Roman" w:hAnsi="Times New Roman" w:cs="Times New Roman"/>
          <w:kern w:val="0"/>
          <w:sz w:val="24"/>
          <w:szCs w:val="24"/>
          <w:lang w:eastAsia="ar-SA"/>
          <w14:ligatures w14:val="none"/>
        </w:rPr>
        <w:t>Soontaga</w:t>
      </w:r>
      <w:proofErr w:type="spellEnd"/>
      <w:r w:rsidRPr="00853E33">
        <w:rPr>
          <w:rFonts w:ascii="Times New Roman" w:eastAsia="Times New Roman" w:hAnsi="Times New Roman" w:cs="Times New Roman"/>
          <w:kern w:val="0"/>
          <w:sz w:val="24"/>
          <w:szCs w:val="24"/>
          <w:lang w:eastAsia="ar-SA"/>
          <w14:ligatures w14:val="none"/>
        </w:rPr>
        <w:t>, Selli-Sillaotsa ja Altmetsa taristu remonttööd</w:t>
      </w:r>
      <w:r w:rsidR="005744AC">
        <w:rPr>
          <w:rFonts w:ascii="Times New Roman" w:eastAsia="Times New Roman" w:hAnsi="Times New Roman" w:cs="Times New Roman"/>
          <w:kern w:val="0"/>
          <w:sz w:val="24"/>
          <w:szCs w:val="24"/>
          <w:lang w:eastAsia="ar-SA"/>
          <w14:ligatures w14:val="none"/>
        </w:rPr>
        <w:t>, Osa 1, Osa 2 ja Osa 3</w:t>
      </w:r>
    </w:p>
    <w:p w14:paraId="63B0DF9A" w14:textId="01BCE881" w:rsidR="00853E33" w:rsidRPr="007C271D" w:rsidRDefault="00853E33" w:rsidP="00853E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xml:space="preserve">: </w:t>
      </w:r>
      <w:r w:rsidR="00337176" w:rsidRPr="00337176">
        <w:rPr>
          <w:rFonts w:ascii="Times New Roman" w:eastAsia="Times New Roman" w:hAnsi="Times New Roman" w:cs="Times New Roman"/>
          <w:kern w:val="0"/>
          <w:sz w:val="24"/>
          <w:szCs w:val="24"/>
          <w:lang w:eastAsia="ar-SA"/>
          <w14:ligatures w14:val="none"/>
        </w:rPr>
        <w:t>284757</w:t>
      </w:r>
    </w:p>
    <w:p w14:paraId="137EF941"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092CF215"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1C4FBD56"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A1F5E70" w14:textId="77777777" w:rsidR="00853E33" w:rsidRPr="007C271D" w:rsidRDefault="00853E33" w:rsidP="00853E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6076D27E" w14:textId="77777777" w:rsidR="00853E33" w:rsidRPr="007C271D" w:rsidRDefault="00853E33" w:rsidP="00853E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49760384" w14:textId="77777777" w:rsidR="00853E33" w:rsidRPr="007C271D" w:rsidRDefault="00853E33" w:rsidP="00853E33">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4F71AD54" w14:textId="2CF092FF"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r w:rsidRPr="00853E33">
        <w:rPr>
          <w:rFonts w:ascii="Times New Roman" w:eastAsia="Times New Roman" w:hAnsi="Times New Roman" w:cs="Times New Roman"/>
          <w:kern w:val="0"/>
          <w:sz w:val="24"/>
          <w:szCs w:val="24"/>
          <w:lang w:eastAsia="ar-SA"/>
          <w14:ligatures w14:val="none"/>
        </w:rPr>
        <w:t xml:space="preserve">RMK </w:t>
      </w:r>
      <w:proofErr w:type="spellStart"/>
      <w:r w:rsidRPr="00853E33">
        <w:rPr>
          <w:rFonts w:ascii="Times New Roman" w:eastAsia="Times New Roman" w:hAnsi="Times New Roman" w:cs="Times New Roman"/>
          <w:kern w:val="0"/>
          <w:sz w:val="24"/>
          <w:szCs w:val="24"/>
          <w:lang w:eastAsia="ar-SA"/>
          <w14:ligatures w14:val="none"/>
        </w:rPr>
        <w:t>Soontaga</w:t>
      </w:r>
      <w:proofErr w:type="spellEnd"/>
      <w:r w:rsidRPr="00853E33">
        <w:rPr>
          <w:rFonts w:ascii="Times New Roman" w:eastAsia="Times New Roman" w:hAnsi="Times New Roman" w:cs="Times New Roman"/>
          <w:kern w:val="0"/>
          <w:sz w:val="24"/>
          <w:szCs w:val="24"/>
          <w:lang w:eastAsia="ar-SA"/>
          <w14:ligatures w14:val="none"/>
        </w:rPr>
        <w:t>, Selli-Sillaotsa ja Altmetsa taristu remonttööd</w:t>
      </w:r>
    </w:p>
    <w:p w14:paraId="57134934" w14:textId="10FDDC02"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Riigihanke viitenumber: </w:t>
      </w:r>
      <w:r w:rsidR="009864FC" w:rsidRPr="009864FC">
        <w:rPr>
          <w:rFonts w:ascii="Times New Roman" w:eastAsia="Times New Roman" w:hAnsi="Times New Roman" w:cs="Times New Roman"/>
          <w:kern w:val="0"/>
          <w:sz w:val="24"/>
          <w:szCs w:val="24"/>
          <w:lang w:eastAsia="ar-SA"/>
          <w14:ligatures w14:val="none"/>
        </w:rPr>
        <w:t>284757</w:t>
      </w:r>
    </w:p>
    <w:bookmarkEnd w:id="0"/>
    <w:p w14:paraId="195EDE61" w14:textId="77777777" w:rsidR="009864FC" w:rsidRDefault="00853E33" w:rsidP="00853E33">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9864FC">
        <w:rPr>
          <w:rFonts w:ascii="Times New Roman" w:eastAsia="Times New Roman" w:hAnsi="Times New Roman" w:cs="Times New Roman"/>
          <w:kern w:val="0"/>
          <w:sz w:val="24"/>
          <w:szCs w:val="24"/>
          <w:lang w:eastAsia="ar-SA"/>
          <w14:ligatures w14:val="none"/>
        </w:rPr>
        <w:t xml:space="preserve">Klassifikatsioon: </w:t>
      </w:r>
      <w:r w:rsidR="009864FC" w:rsidRPr="009864FC">
        <w:rPr>
          <w:rFonts w:ascii="Times New Roman" w:eastAsia="Times New Roman" w:hAnsi="Times New Roman" w:cs="Times New Roman"/>
          <w:kern w:val="0"/>
          <w:sz w:val="24"/>
          <w:szCs w:val="24"/>
          <w:lang w:eastAsia="ar-SA"/>
          <w14:ligatures w14:val="none"/>
        </w:rPr>
        <w:t>45212100-7 Vabaajarajatiste ehitustööd</w:t>
      </w:r>
    </w:p>
    <w:p w14:paraId="1679808B" w14:textId="20AFF536" w:rsidR="00853E33" w:rsidRPr="009864FC" w:rsidRDefault="00853E33" w:rsidP="00853E33">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9864FC">
        <w:rPr>
          <w:rFonts w:ascii="Times New Roman" w:eastAsia="Times New Roman" w:hAnsi="Times New Roman" w:cs="Times New Roman"/>
          <w:kern w:val="0"/>
          <w:sz w:val="24"/>
          <w:szCs w:val="24"/>
          <w:lang w:eastAsia="ar-SA"/>
          <w14:ligatures w14:val="none"/>
        </w:rPr>
        <w:t>Hankemenetluse liik: alla lihthanke piirmäära jääv hange</w:t>
      </w:r>
    </w:p>
    <w:p w14:paraId="4E4521F9" w14:textId="77777777" w:rsidR="00853E33" w:rsidRPr="007C271D"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4D352041" w14:textId="77777777" w:rsidR="00853E33"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0A232C71" w14:textId="34C648CF" w:rsidR="00853E33" w:rsidRPr="00873167"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highlight w:val="yellow"/>
          <w:lang w:eastAsia="ar-SA"/>
          <w14:ligatures w14:val="none"/>
        </w:rPr>
      </w:pPr>
      <w:r w:rsidRPr="00873167">
        <w:rPr>
          <w:rFonts w:ascii="Times New Roman" w:eastAsia="Times New Roman" w:hAnsi="Times New Roman" w:cs="Times New Roman"/>
          <w:b/>
          <w:bCs/>
          <w:kern w:val="0"/>
          <w:sz w:val="24"/>
          <w:szCs w:val="24"/>
          <w:highlight w:val="yellow"/>
          <w:lang w:eastAsia="ar-SA"/>
          <w14:ligatures w14:val="none"/>
        </w:rPr>
        <w:t xml:space="preserve">Objektiga on </w:t>
      </w:r>
      <w:r w:rsidR="00873167">
        <w:rPr>
          <w:rFonts w:ascii="Times New Roman" w:eastAsia="Times New Roman" w:hAnsi="Times New Roman" w:cs="Times New Roman"/>
          <w:b/>
          <w:bCs/>
          <w:kern w:val="0"/>
          <w:sz w:val="24"/>
          <w:szCs w:val="24"/>
          <w:highlight w:val="yellow"/>
          <w:lang w:eastAsia="ar-SA"/>
          <w14:ligatures w14:val="none"/>
        </w:rPr>
        <w:t xml:space="preserve">igas hanke osas </w:t>
      </w:r>
      <w:r w:rsidRPr="00873167">
        <w:rPr>
          <w:rFonts w:ascii="Times New Roman" w:eastAsia="Times New Roman" w:hAnsi="Times New Roman" w:cs="Times New Roman"/>
          <w:b/>
          <w:bCs/>
          <w:kern w:val="0"/>
          <w:sz w:val="24"/>
          <w:szCs w:val="24"/>
          <w:highlight w:val="yellow"/>
          <w:lang w:eastAsia="ar-SA"/>
          <w14:ligatures w14:val="none"/>
        </w:rPr>
        <w:t xml:space="preserve">kohustuslik eelnev juhendatud tutvumine hankija määratud aegadel, erandina kokkuleppel muul ajal: </w:t>
      </w:r>
      <w:r w:rsidR="00271EA2" w:rsidRPr="00873167">
        <w:rPr>
          <w:rFonts w:ascii="Times New Roman" w:eastAsia="Times New Roman" w:hAnsi="Times New Roman" w:cs="Times New Roman"/>
          <w:b/>
          <w:bCs/>
          <w:kern w:val="0"/>
          <w:sz w:val="24"/>
          <w:szCs w:val="24"/>
          <w:highlight w:val="yellow"/>
          <w:lang w:eastAsia="ar-SA"/>
          <w14:ligatures w14:val="none"/>
        </w:rPr>
        <w:t xml:space="preserve">Selli-Sillaotsa ja Altmetsa objektidega </w:t>
      </w:r>
      <w:r w:rsidR="00434BF7" w:rsidRPr="00873167">
        <w:rPr>
          <w:rFonts w:ascii="Times New Roman" w:eastAsia="Times New Roman" w:hAnsi="Times New Roman" w:cs="Times New Roman"/>
          <w:b/>
          <w:bCs/>
          <w:kern w:val="0"/>
          <w:sz w:val="24"/>
          <w:szCs w:val="24"/>
          <w:highlight w:val="yellow"/>
          <w:lang w:eastAsia="ar-SA"/>
          <w14:ligatures w14:val="none"/>
        </w:rPr>
        <w:t>02</w:t>
      </w:r>
      <w:r w:rsidRPr="00873167">
        <w:rPr>
          <w:rFonts w:ascii="Times New Roman" w:eastAsia="Times New Roman" w:hAnsi="Times New Roman" w:cs="Times New Roman"/>
          <w:b/>
          <w:bCs/>
          <w:kern w:val="0"/>
          <w:sz w:val="24"/>
          <w:szCs w:val="24"/>
          <w:highlight w:val="yellow"/>
          <w:lang w:eastAsia="ar-SA"/>
          <w14:ligatures w14:val="none"/>
        </w:rPr>
        <w:t>.</w:t>
      </w:r>
      <w:r w:rsidR="00434BF7" w:rsidRPr="00873167">
        <w:rPr>
          <w:rFonts w:ascii="Times New Roman" w:eastAsia="Times New Roman" w:hAnsi="Times New Roman" w:cs="Times New Roman"/>
          <w:b/>
          <w:bCs/>
          <w:kern w:val="0"/>
          <w:sz w:val="24"/>
          <w:szCs w:val="24"/>
          <w:highlight w:val="yellow"/>
          <w:lang w:eastAsia="ar-SA"/>
          <w14:ligatures w14:val="none"/>
        </w:rPr>
        <w:t>10</w:t>
      </w:r>
      <w:r w:rsidRPr="00873167">
        <w:rPr>
          <w:rFonts w:ascii="Times New Roman" w:eastAsia="Times New Roman" w:hAnsi="Times New Roman" w:cs="Times New Roman"/>
          <w:b/>
          <w:bCs/>
          <w:kern w:val="0"/>
          <w:sz w:val="24"/>
          <w:szCs w:val="24"/>
          <w:highlight w:val="yellow"/>
          <w:lang w:eastAsia="ar-SA"/>
          <w14:ligatures w14:val="none"/>
        </w:rPr>
        <w:t>.</w:t>
      </w:r>
      <w:r w:rsidR="00177A55" w:rsidRPr="00873167">
        <w:rPr>
          <w:rFonts w:ascii="Times New Roman" w:eastAsia="Times New Roman" w:hAnsi="Times New Roman" w:cs="Times New Roman"/>
          <w:b/>
          <w:bCs/>
          <w:kern w:val="0"/>
          <w:sz w:val="24"/>
          <w:szCs w:val="24"/>
          <w:highlight w:val="yellow"/>
          <w:lang w:eastAsia="ar-SA"/>
          <w14:ligatures w14:val="none"/>
        </w:rPr>
        <w:t>20</w:t>
      </w:r>
      <w:r w:rsidRPr="00873167">
        <w:rPr>
          <w:rFonts w:ascii="Times New Roman" w:eastAsia="Times New Roman" w:hAnsi="Times New Roman" w:cs="Times New Roman"/>
          <w:b/>
          <w:bCs/>
          <w:kern w:val="0"/>
          <w:sz w:val="24"/>
          <w:szCs w:val="24"/>
          <w:highlight w:val="yellow"/>
          <w:lang w:eastAsia="ar-SA"/>
          <w14:ligatures w14:val="none"/>
        </w:rPr>
        <w:t>24</w:t>
      </w:r>
      <w:r w:rsidR="00177A55" w:rsidRPr="00873167">
        <w:rPr>
          <w:rFonts w:ascii="Times New Roman" w:eastAsia="Times New Roman" w:hAnsi="Times New Roman" w:cs="Times New Roman"/>
          <w:b/>
          <w:bCs/>
          <w:kern w:val="0"/>
          <w:sz w:val="24"/>
          <w:szCs w:val="24"/>
          <w:highlight w:val="yellow"/>
          <w:lang w:eastAsia="ar-SA"/>
          <w14:ligatures w14:val="none"/>
        </w:rPr>
        <w:t xml:space="preserve"> ja </w:t>
      </w:r>
      <w:proofErr w:type="spellStart"/>
      <w:r w:rsidR="00177A55" w:rsidRPr="00873167">
        <w:rPr>
          <w:rFonts w:ascii="Times New Roman" w:eastAsia="Times New Roman" w:hAnsi="Times New Roman" w:cs="Times New Roman"/>
          <w:b/>
          <w:bCs/>
          <w:kern w:val="0"/>
          <w:sz w:val="24"/>
          <w:szCs w:val="24"/>
          <w:highlight w:val="yellow"/>
          <w:lang w:eastAsia="ar-SA"/>
          <w14:ligatures w14:val="none"/>
        </w:rPr>
        <w:t>Soontaga</w:t>
      </w:r>
      <w:proofErr w:type="spellEnd"/>
      <w:r w:rsidR="00177A55" w:rsidRPr="00873167">
        <w:rPr>
          <w:rFonts w:ascii="Times New Roman" w:eastAsia="Times New Roman" w:hAnsi="Times New Roman" w:cs="Times New Roman"/>
          <w:b/>
          <w:bCs/>
          <w:kern w:val="0"/>
          <w:sz w:val="24"/>
          <w:szCs w:val="24"/>
          <w:highlight w:val="yellow"/>
          <w:lang w:eastAsia="ar-SA"/>
          <w14:ligatures w14:val="none"/>
        </w:rPr>
        <w:t xml:space="preserve"> objektiga 03.10.2024 </w:t>
      </w:r>
      <w:r w:rsidRPr="00873167">
        <w:rPr>
          <w:rFonts w:ascii="Times New Roman" w:eastAsia="Times New Roman" w:hAnsi="Times New Roman" w:cs="Times New Roman"/>
          <w:b/>
          <w:bCs/>
          <w:kern w:val="0"/>
          <w:sz w:val="24"/>
          <w:szCs w:val="24"/>
          <w:highlight w:val="yellow"/>
          <w:lang w:eastAsia="ar-SA"/>
          <w14:ligatures w14:val="none"/>
        </w:rPr>
        <w:t>algusega kell 11.00, eelnevalt registreeruda RMK külastuskorraldusosakond,</w:t>
      </w:r>
      <w:r w:rsidR="00FD53BD" w:rsidRPr="00873167">
        <w:rPr>
          <w:rFonts w:ascii="Times New Roman" w:eastAsia="Times New Roman" w:hAnsi="Times New Roman" w:cs="Times New Roman"/>
          <w:b/>
          <w:bCs/>
          <w:kern w:val="0"/>
          <w:sz w:val="24"/>
          <w:szCs w:val="24"/>
          <w:highlight w:val="yellow"/>
          <w:lang w:eastAsia="ar-SA"/>
          <w14:ligatures w14:val="none"/>
        </w:rPr>
        <w:t xml:space="preserve"> tel 516 9845, Malle Oras </w:t>
      </w:r>
    </w:p>
    <w:p w14:paraId="026CA1D4" w14:textId="77777777" w:rsidR="00853E33" w:rsidRPr="00547713"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Hankija vormistab objektiga juhendatud tutvumisel pakkuja registreerimise ja väljastab pakkujale objektiga tutvumise kohta tõendi. Kui pakkujat esindab tutvumisel volitatud esindaja, palume esitada volikiri.</w:t>
      </w:r>
    </w:p>
    <w:p w14:paraId="1C88ED07" w14:textId="77777777" w:rsidR="00853E33" w:rsidRPr="00547713"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Juhul kui pakkuja ei ole osalenud objektiga juhendatud tutvumisel, jätab hankija pakkumuse läbi vaatamata.</w:t>
      </w:r>
    </w:p>
    <w:p w14:paraId="4BF9E310" w14:textId="77777777" w:rsidR="00853E33" w:rsidRPr="00547713"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4C88AC29" w14:textId="77777777" w:rsidR="00853E33" w:rsidRPr="007C271D"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32418872" w14:textId="77777777" w:rsidR="00853E33" w:rsidRPr="007C271D"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171C584E" w14:textId="77777777" w:rsidR="00853E33" w:rsidRPr="007C271D"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w:t>
      </w:r>
      <w:r w:rsidRPr="007C271D">
        <w:rPr>
          <w:rFonts w:ascii="Times New Roman" w:eastAsia="Times New Roman" w:hAnsi="Times New Roman" w:cs="Times New Roman"/>
          <w:kern w:val="0"/>
          <w:sz w:val="24"/>
          <w:szCs w:val="24"/>
          <w:lang w:eastAsia="ar-SA"/>
          <w14:ligatures w14:val="none"/>
        </w:rPr>
        <w:lastRenderedPageBreak/>
        <w:t xml:space="preserve">tüübile, päritolule ja tootmisviisile, palume lugeda täiendatuks märkega „või sellega samaväärne“. </w:t>
      </w:r>
    </w:p>
    <w:p w14:paraId="3574687A" w14:textId="77777777" w:rsidR="00853E33" w:rsidRPr="007C271D" w:rsidRDefault="00853E33" w:rsidP="00853E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4DD8D661" w14:textId="77777777" w:rsidR="00853E33" w:rsidRPr="007C271D" w:rsidRDefault="00853E33" w:rsidP="00853E33">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12A51AB6" w14:textId="77777777" w:rsidR="00853E33" w:rsidRDefault="00853E33" w:rsidP="00853E33">
      <w:pPr>
        <w:rPr>
          <w:rFonts w:ascii="Times New Roman" w:eastAsia="Times New Roman" w:hAnsi="Times New Roman" w:cs="Times New Roman"/>
          <w:b/>
          <w:bCs/>
          <w:kern w:val="0"/>
          <w:sz w:val="24"/>
          <w:szCs w:val="24"/>
          <w:lang w:eastAsia="ar-SA"/>
          <w14:ligatures w14:val="none"/>
        </w:rPr>
      </w:pPr>
    </w:p>
    <w:p w14:paraId="62FE78EE" w14:textId="77777777" w:rsidR="00853E33" w:rsidRPr="00F70D47" w:rsidRDefault="00853E33" w:rsidP="008A59A0">
      <w:pPr>
        <w:pStyle w:val="Loendilik"/>
        <w:numPr>
          <w:ilvl w:val="0"/>
          <w:numId w:val="1"/>
        </w:numPr>
        <w:spacing w:after="0"/>
        <w:rPr>
          <w:rFonts w:ascii="Times New Roman" w:eastAsia="Times New Roman" w:hAnsi="Times New Roman" w:cs="Times New Roman"/>
          <w:b/>
          <w:bCs/>
          <w:kern w:val="0"/>
          <w:sz w:val="24"/>
          <w:szCs w:val="24"/>
          <w:lang w:eastAsia="ar-SA"/>
          <w14:ligatures w14:val="none"/>
        </w:rPr>
      </w:pPr>
      <w:r w:rsidRPr="00F70D47">
        <w:rPr>
          <w:rFonts w:ascii="Times New Roman" w:eastAsia="Times New Roman" w:hAnsi="Times New Roman" w:cs="Times New Roman"/>
          <w:b/>
          <w:bCs/>
          <w:kern w:val="0"/>
          <w:sz w:val="24"/>
          <w:szCs w:val="24"/>
          <w:lang w:eastAsia="ar-SA"/>
          <w14:ligatures w14:val="none"/>
        </w:rPr>
        <w:t>PAKKUMUSE ESITAMISE ETTEPANEK</w:t>
      </w:r>
    </w:p>
    <w:p w14:paraId="577220DF" w14:textId="15BE0555" w:rsidR="00853E33" w:rsidRDefault="00853E33" w:rsidP="008A59A0">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w:t>
      </w:r>
      <w:r w:rsidRPr="00FE3F8A">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w:t>
      </w:r>
      <w:r w:rsidRPr="00853E33">
        <w:rPr>
          <w:rFonts w:ascii="Times New Roman" w:eastAsia="Times New Roman" w:hAnsi="Times New Roman" w:cs="Times New Roman"/>
          <w:kern w:val="0"/>
          <w:sz w:val="24"/>
          <w:szCs w:val="24"/>
          <w:lang w:eastAsia="ar-SA"/>
          <w14:ligatures w14:val="none"/>
        </w:rPr>
        <w:t xml:space="preserve">RMK </w:t>
      </w:r>
      <w:proofErr w:type="spellStart"/>
      <w:r w:rsidRPr="00853E33">
        <w:rPr>
          <w:rFonts w:ascii="Times New Roman" w:eastAsia="Times New Roman" w:hAnsi="Times New Roman" w:cs="Times New Roman"/>
          <w:kern w:val="0"/>
          <w:sz w:val="24"/>
          <w:szCs w:val="24"/>
          <w:lang w:eastAsia="ar-SA"/>
          <w14:ligatures w14:val="none"/>
        </w:rPr>
        <w:t>Soontaga</w:t>
      </w:r>
      <w:proofErr w:type="spellEnd"/>
      <w:r w:rsidRPr="00853E33">
        <w:rPr>
          <w:rFonts w:ascii="Times New Roman" w:eastAsia="Times New Roman" w:hAnsi="Times New Roman" w:cs="Times New Roman"/>
          <w:kern w:val="0"/>
          <w:sz w:val="24"/>
          <w:szCs w:val="24"/>
          <w:lang w:eastAsia="ar-SA"/>
          <w14:ligatures w14:val="none"/>
        </w:rPr>
        <w:t>, Selli-Sillaotsa ja Altmetsa taristu remonttööd</w:t>
      </w:r>
      <w:r>
        <w:rPr>
          <w:rFonts w:ascii="Times New Roman" w:eastAsia="Times New Roman" w:hAnsi="Times New Roman" w:cs="Times New Roman"/>
          <w:kern w:val="0"/>
          <w:sz w:val="24"/>
          <w:szCs w:val="24"/>
          <w:lang w:eastAsia="ar-SA"/>
          <w14:ligatures w14:val="none"/>
        </w:rPr>
        <w:t>, v</w:t>
      </w:r>
      <w:r w:rsidRPr="007C271D">
        <w:rPr>
          <w:rFonts w:ascii="Times New Roman" w:eastAsia="Times New Roman" w:hAnsi="Times New Roman" w:cs="Times New Roman"/>
          <w:kern w:val="0"/>
          <w:sz w:val="24"/>
          <w:szCs w:val="24"/>
          <w:lang w:eastAsia="ar-SA"/>
          <w14:ligatures w14:val="none"/>
        </w:rPr>
        <w:t>iitenumber:</w:t>
      </w:r>
      <w:r w:rsidRPr="00634DBD">
        <w:t xml:space="preserve"> </w:t>
      </w:r>
      <w:r w:rsidR="00CC6C36" w:rsidRPr="00CC6C36">
        <w:rPr>
          <w:rFonts w:ascii="Times New Roman" w:eastAsia="Times New Roman" w:hAnsi="Times New Roman" w:cs="Times New Roman"/>
          <w:kern w:val="0"/>
          <w:sz w:val="24"/>
          <w:szCs w:val="24"/>
          <w:lang w:eastAsia="ar-SA"/>
          <w14:ligatures w14:val="none"/>
        </w:rPr>
        <w:t>284757</w:t>
      </w:r>
      <w:r w:rsidRPr="00634DBD">
        <w:rPr>
          <w:rFonts w:ascii="Times New Roman" w:eastAsia="Times New Roman" w:hAnsi="Times New Roman" w:cs="Times New Roman"/>
          <w:kern w:val="0"/>
          <w:sz w:val="24"/>
          <w:szCs w:val="24"/>
          <w:lang w:eastAsia="ar-SA"/>
          <w14:ligatures w14:val="none"/>
        </w:rPr>
        <w:t>“</w:t>
      </w:r>
      <w:r w:rsidR="00CC6C36">
        <w:rPr>
          <w:rFonts w:ascii="Times New Roman" w:eastAsia="Times New Roman" w:hAnsi="Times New Roman" w:cs="Times New Roman"/>
          <w:kern w:val="0"/>
          <w:sz w:val="24"/>
          <w:szCs w:val="24"/>
          <w:lang w:eastAsia="ar-SA"/>
          <w14:ligatures w14:val="none"/>
        </w:rPr>
        <w:t xml:space="preserve"> Osa1, Osa 2 ja Osa 3</w:t>
      </w:r>
      <w:r w:rsidRPr="007C271D">
        <w:rPr>
          <w:rFonts w:ascii="Times New Roman" w:eastAsia="Times New Roman" w:hAnsi="Times New Roman" w:cs="Times New Roman"/>
          <w:kern w:val="0"/>
          <w:sz w:val="24"/>
          <w:szCs w:val="24"/>
          <w:lang w:eastAsia="ar-SA"/>
          <w14:ligatures w14:val="none"/>
        </w:rPr>
        <w:t xml:space="preserve"> ning esitada pakkumus vastavalt hanketeates (edaspidi HT) ja hanke alusdokumentides (edaspidi HD) sisalduvatele tingimustele.</w:t>
      </w:r>
    </w:p>
    <w:p w14:paraId="51649562" w14:textId="77777777" w:rsidR="0057703A" w:rsidRPr="007C271D" w:rsidRDefault="0057703A" w:rsidP="0057703A">
      <w:pPr>
        <w:suppressAutoHyphens/>
        <w:spacing w:after="0" w:line="240" w:lineRule="auto"/>
        <w:contextualSpacing/>
        <w:rPr>
          <w:rFonts w:ascii="Times New Roman" w:eastAsia="Times New Roman" w:hAnsi="Times New Roman" w:cs="Times New Roman"/>
          <w:kern w:val="0"/>
          <w:sz w:val="24"/>
          <w:szCs w:val="24"/>
          <w:lang w:eastAsia="ar-SA"/>
          <w14:ligatures w14:val="none"/>
        </w:rPr>
      </w:pPr>
    </w:p>
    <w:p w14:paraId="5063DFC1" w14:textId="77777777" w:rsidR="00853E33" w:rsidRPr="007C271D" w:rsidRDefault="00853E33" w:rsidP="00853E33">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69300B56" w14:textId="6A060460" w:rsidR="00873167" w:rsidRPr="00873167" w:rsidRDefault="00853E33" w:rsidP="00B85724">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w:t>
      </w:r>
      <w:r w:rsidRPr="00C322E9">
        <w:rPr>
          <w:rFonts w:ascii="Times New Roman" w:eastAsia="Times New Roman" w:hAnsi="Times New Roman" w:cs="Times New Roman"/>
          <w:kern w:val="0"/>
          <w:sz w:val="24"/>
          <w:szCs w:val="24"/>
          <w:lang w:eastAsia="ar-SA"/>
          <w14:ligatures w14:val="none"/>
        </w:rPr>
        <w:t xml:space="preserve">eesmärgiks on </w:t>
      </w:r>
      <w:r w:rsidRPr="00853E33">
        <w:rPr>
          <w:rFonts w:ascii="Times New Roman" w:eastAsia="Times New Roman" w:hAnsi="Times New Roman" w:cs="Times New Roman"/>
          <w:kern w:val="0"/>
          <w:sz w:val="24"/>
          <w:szCs w:val="24"/>
          <w:lang w:eastAsia="ar-SA"/>
          <w14:ligatures w14:val="none"/>
        </w:rPr>
        <w:t xml:space="preserve">RMK </w:t>
      </w:r>
      <w:proofErr w:type="spellStart"/>
      <w:r w:rsidRPr="00853E33">
        <w:rPr>
          <w:rFonts w:ascii="Times New Roman" w:eastAsia="Times New Roman" w:hAnsi="Times New Roman" w:cs="Times New Roman"/>
          <w:kern w:val="0"/>
          <w:sz w:val="24"/>
          <w:szCs w:val="24"/>
          <w:lang w:eastAsia="ar-SA"/>
          <w14:ligatures w14:val="none"/>
        </w:rPr>
        <w:t>Soontaga</w:t>
      </w:r>
      <w:proofErr w:type="spellEnd"/>
      <w:r w:rsidRPr="00853E33">
        <w:rPr>
          <w:rFonts w:ascii="Times New Roman" w:eastAsia="Times New Roman" w:hAnsi="Times New Roman" w:cs="Times New Roman"/>
          <w:kern w:val="0"/>
          <w:sz w:val="24"/>
          <w:szCs w:val="24"/>
          <w:lang w:eastAsia="ar-SA"/>
          <w14:ligatures w14:val="none"/>
        </w:rPr>
        <w:t>, Selli-Sillaotsa ja Altmetsa taristu remonttööd</w:t>
      </w:r>
      <w:r>
        <w:rPr>
          <w:rFonts w:ascii="Times New Roman" w:eastAsia="Times New Roman" w:hAnsi="Times New Roman" w:cs="Times New Roman"/>
          <w:kern w:val="0"/>
          <w:sz w:val="24"/>
          <w:szCs w:val="24"/>
          <w:lang w:eastAsia="ar-SA"/>
          <w14:ligatures w14:val="none"/>
        </w:rPr>
        <w:t>e</w:t>
      </w:r>
      <w:r w:rsidRPr="00C322E9">
        <w:rPr>
          <w:rFonts w:ascii="Times New Roman" w:eastAsia="Times New Roman" w:hAnsi="Times New Roman" w:cs="Times New Roman"/>
          <w:kern w:val="0"/>
          <w:sz w:val="24"/>
          <w:szCs w:val="24"/>
          <w:lang w:eastAsia="ar-SA"/>
          <w14:ligatures w14:val="none"/>
        </w:rPr>
        <w:t xml:space="preserve"> teostamine</w:t>
      </w:r>
      <w:r>
        <w:rPr>
          <w:rFonts w:ascii="Times New Roman" w:eastAsia="Times New Roman" w:hAnsi="Times New Roman" w:cs="Times New Roman"/>
          <w:kern w:val="0"/>
          <w:sz w:val="24"/>
          <w:szCs w:val="24"/>
          <w:lang w:eastAsia="ar-SA"/>
          <w14:ligatures w14:val="none"/>
        </w:rPr>
        <w:t xml:space="preserve"> hanke alusdokumentides sätestatud tingimustel.</w:t>
      </w:r>
      <w:r w:rsidRPr="007C271D">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Hange jaotatud osadeks</w:t>
      </w:r>
      <w:r w:rsidR="00B85724">
        <w:rPr>
          <w:rFonts w:ascii="Times New Roman" w:eastAsia="Times New Roman" w:hAnsi="Times New Roman" w:cs="Times New Roman"/>
          <w:kern w:val="0"/>
          <w:sz w:val="24"/>
          <w:szCs w:val="24"/>
          <w:lang w:eastAsia="ar-SA"/>
          <w14:ligatures w14:val="none"/>
        </w:rPr>
        <w:t>:</w:t>
      </w:r>
      <w:r w:rsidR="00B85724" w:rsidRPr="00B85724">
        <w:t xml:space="preserve"> </w:t>
      </w:r>
    </w:p>
    <w:p w14:paraId="51CA1712" w14:textId="3DFD4479" w:rsidR="00B85724" w:rsidRPr="00B85724" w:rsidRDefault="00B85724" w:rsidP="00873167">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85724">
        <w:rPr>
          <w:rFonts w:ascii="Times New Roman" w:eastAsia="Times New Roman" w:hAnsi="Times New Roman" w:cs="Times New Roman"/>
          <w:kern w:val="0"/>
          <w:sz w:val="24"/>
          <w:szCs w:val="24"/>
          <w:lang w:eastAsia="ar-SA"/>
          <w14:ligatures w14:val="none"/>
        </w:rPr>
        <w:t xml:space="preserve">Hanke osa 1 </w:t>
      </w:r>
      <w:proofErr w:type="spellStart"/>
      <w:r w:rsidRPr="00B85724">
        <w:rPr>
          <w:rFonts w:ascii="Times New Roman" w:eastAsia="Times New Roman" w:hAnsi="Times New Roman" w:cs="Times New Roman"/>
          <w:kern w:val="0"/>
          <w:sz w:val="24"/>
          <w:szCs w:val="24"/>
          <w:lang w:eastAsia="ar-SA"/>
          <w14:ligatures w14:val="none"/>
        </w:rPr>
        <w:t>Soontaga</w:t>
      </w:r>
      <w:proofErr w:type="spellEnd"/>
      <w:r w:rsidRPr="00B85724">
        <w:rPr>
          <w:rFonts w:ascii="Times New Roman" w:eastAsia="Times New Roman" w:hAnsi="Times New Roman" w:cs="Times New Roman"/>
          <w:kern w:val="0"/>
          <w:sz w:val="24"/>
          <w:szCs w:val="24"/>
          <w:lang w:eastAsia="ar-SA"/>
          <w14:ligatures w14:val="none"/>
        </w:rPr>
        <w:t xml:space="preserve"> metsamaja remon</w:t>
      </w:r>
      <w:r w:rsidR="00086A10">
        <w:rPr>
          <w:rFonts w:ascii="Times New Roman" w:eastAsia="Times New Roman" w:hAnsi="Times New Roman" w:cs="Times New Roman"/>
          <w:kern w:val="0"/>
          <w:sz w:val="24"/>
          <w:szCs w:val="24"/>
          <w:lang w:eastAsia="ar-SA"/>
          <w14:ligatures w14:val="none"/>
        </w:rPr>
        <w:t>t</w:t>
      </w:r>
      <w:r w:rsidRPr="00B85724">
        <w:rPr>
          <w:rFonts w:ascii="Times New Roman" w:eastAsia="Times New Roman" w:hAnsi="Times New Roman" w:cs="Times New Roman"/>
          <w:kern w:val="0"/>
          <w:sz w:val="24"/>
          <w:szCs w:val="24"/>
          <w:lang w:eastAsia="ar-SA"/>
          <w14:ligatures w14:val="none"/>
        </w:rPr>
        <w:t xml:space="preserve">tööd </w:t>
      </w:r>
    </w:p>
    <w:p w14:paraId="50E3E9C6" w14:textId="77777777" w:rsidR="00B85724" w:rsidRPr="00B85724" w:rsidRDefault="00B85724" w:rsidP="00B85724">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85724">
        <w:rPr>
          <w:rFonts w:ascii="Times New Roman" w:eastAsia="Times New Roman" w:hAnsi="Times New Roman" w:cs="Times New Roman"/>
          <w:kern w:val="0"/>
          <w:sz w:val="24"/>
          <w:szCs w:val="24"/>
          <w:lang w:eastAsia="ar-SA"/>
          <w14:ligatures w14:val="none"/>
        </w:rPr>
        <w:t>Hanke osa 2 Selli-Sillaotsa varjualuse remonttööd</w:t>
      </w:r>
    </w:p>
    <w:p w14:paraId="0D2C7655" w14:textId="3838BC76" w:rsidR="00B85724" w:rsidRDefault="00B85724" w:rsidP="00B85724">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85724">
        <w:rPr>
          <w:rFonts w:ascii="Times New Roman" w:eastAsia="Times New Roman" w:hAnsi="Times New Roman" w:cs="Times New Roman"/>
          <w:kern w:val="0"/>
          <w:sz w:val="24"/>
          <w:szCs w:val="24"/>
          <w:lang w:eastAsia="ar-SA"/>
          <w14:ligatures w14:val="none"/>
        </w:rPr>
        <w:t>Hanke osa 3 Altmetsa vaatetorni (vahitorni) remon</w:t>
      </w:r>
      <w:r w:rsidR="00086A10">
        <w:rPr>
          <w:rFonts w:ascii="Times New Roman" w:eastAsia="Times New Roman" w:hAnsi="Times New Roman" w:cs="Times New Roman"/>
          <w:kern w:val="0"/>
          <w:sz w:val="24"/>
          <w:szCs w:val="24"/>
          <w:lang w:eastAsia="ar-SA"/>
          <w14:ligatures w14:val="none"/>
        </w:rPr>
        <w:t>t</w:t>
      </w:r>
      <w:r w:rsidRPr="00B85724">
        <w:rPr>
          <w:rFonts w:ascii="Times New Roman" w:eastAsia="Times New Roman" w:hAnsi="Times New Roman" w:cs="Times New Roman"/>
          <w:kern w:val="0"/>
          <w:sz w:val="24"/>
          <w:szCs w:val="24"/>
          <w:lang w:eastAsia="ar-SA"/>
          <w14:ligatures w14:val="none"/>
        </w:rPr>
        <w:t>tööd</w:t>
      </w:r>
      <w:r w:rsidR="00853E33">
        <w:rPr>
          <w:rFonts w:ascii="Times New Roman" w:eastAsia="Times New Roman" w:hAnsi="Times New Roman" w:cs="Times New Roman"/>
          <w:kern w:val="0"/>
          <w:sz w:val="24"/>
          <w:szCs w:val="24"/>
          <w:lang w:eastAsia="ar-SA"/>
          <w14:ligatures w14:val="none"/>
        </w:rPr>
        <w:t>.</w:t>
      </w:r>
    </w:p>
    <w:p w14:paraId="228BD9AA" w14:textId="732FC8F7" w:rsidR="00853E33" w:rsidRPr="007C271D" w:rsidRDefault="00853E33" w:rsidP="00B85724">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sõlmib </w:t>
      </w:r>
      <w:r w:rsidR="00873167">
        <w:rPr>
          <w:rFonts w:ascii="Times New Roman" w:eastAsia="Times New Roman" w:hAnsi="Times New Roman" w:cs="Times New Roman"/>
          <w:kern w:val="0"/>
          <w:sz w:val="24"/>
          <w:szCs w:val="24"/>
          <w:lang w:eastAsia="ar-SA"/>
          <w14:ligatures w14:val="none"/>
        </w:rPr>
        <w:t xml:space="preserve">igas hankeosas </w:t>
      </w:r>
      <w:r w:rsidRPr="007C271D">
        <w:rPr>
          <w:rFonts w:ascii="Times New Roman" w:eastAsia="Times New Roman" w:hAnsi="Times New Roman" w:cs="Times New Roman"/>
          <w:kern w:val="0"/>
          <w:sz w:val="24"/>
          <w:szCs w:val="24"/>
          <w:lang w:eastAsia="ar-SA"/>
          <w14:ligatures w14:val="none"/>
        </w:rPr>
        <w:t xml:space="preserve">edukaks tunnistatud pakkumuse esitanud pakkujaga 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873167">
        <w:rPr>
          <w:rFonts w:ascii="Times New Roman" w:eastAsia="Times New Roman" w:hAnsi="Times New Roman" w:cs="Times New Roman"/>
          <w:kern w:val="0"/>
          <w:sz w:val="24"/>
          <w:szCs w:val="24"/>
          <w:lang w:eastAsia="ar-SA"/>
          <w14:ligatures w14:val="none"/>
        </w:rPr>
        <w:t>, Lisa 3</w:t>
      </w:r>
      <w:r w:rsidRPr="007C271D">
        <w:rPr>
          <w:rFonts w:ascii="Times New Roman" w:eastAsia="Times New Roman" w:hAnsi="Times New Roman" w:cs="Times New Roman"/>
          <w:kern w:val="0"/>
          <w:sz w:val="24"/>
          <w:szCs w:val="24"/>
          <w:lang w:eastAsia="ar-SA"/>
          <w14:ligatures w14:val="none"/>
        </w:rPr>
        <w:t xml:space="preserve"> Hankelepingu projekt</w:t>
      </w:r>
      <w:r w:rsidR="00873167">
        <w:rPr>
          <w:rFonts w:ascii="Times New Roman" w:eastAsia="Times New Roman" w:hAnsi="Times New Roman" w:cs="Times New Roman"/>
          <w:kern w:val="0"/>
          <w:sz w:val="24"/>
          <w:szCs w:val="24"/>
          <w:lang w:eastAsia="ar-SA"/>
          <w14:ligatures w14:val="none"/>
        </w:rPr>
        <w:t>.</w:t>
      </w:r>
    </w:p>
    <w:p w14:paraId="6A2A0D78" w14:textId="77777777" w:rsidR="00853E33" w:rsidRPr="004921B6" w:rsidRDefault="00853E33" w:rsidP="00853E33">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921B6">
        <w:rPr>
          <w:rFonts w:ascii="Times New Roman" w:eastAsia="Times New Roman" w:hAnsi="Times New Roman" w:cs="Times New Roman"/>
          <w:kern w:val="0"/>
          <w:sz w:val="24"/>
          <w:szCs w:val="24"/>
          <w:lang w:eastAsia="ar-SA"/>
          <w14:ligatures w14:val="none"/>
        </w:rPr>
        <w:t>Lepingulised tähtajad:</w:t>
      </w:r>
    </w:p>
    <w:p w14:paraId="06443CF4" w14:textId="2C956DAF" w:rsidR="00321DE2" w:rsidRDefault="00686EB8" w:rsidP="00686EB8">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686EB8">
        <w:rPr>
          <w:rFonts w:ascii="Times New Roman" w:eastAsia="Times New Roman" w:hAnsi="Times New Roman" w:cs="Times New Roman"/>
          <w:kern w:val="0"/>
          <w:sz w:val="24"/>
          <w:szCs w:val="24"/>
          <w:lang w:eastAsia="ar-SA"/>
          <w14:ligatures w14:val="none"/>
        </w:rPr>
        <w:t>Hankeleping sõlmitakse esimesel võimalusel olenevalt hankemenetluse kulgemisest. Tööde teostamise tähtaeg</w:t>
      </w:r>
      <w:r>
        <w:rPr>
          <w:rFonts w:ascii="Times New Roman" w:eastAsia="Times New Roman" w:hAnsi="Times New Roman" w:cs="Times New Roman"/>
          <w:kern w:val="0"/>
          <w:sz w:val="24"/>
          <w:szCs w:val="24"/>
          <w:lang w:eastAsia="ar-SA"/>
          <w14:ligatures w14:val="none"/>
        </w:rPr>
        <w:t xml:space="preserve"> objektil, kõigil hankeosadel on </w:t>
      </w:r>
      <w:r w:rsidRPr="00686EB8">
        <w:rPr>
          <w:rFonts w:ascii="Times New Roman" w:eastAsia="Times New Roman" w:hAnsi="Times New Roman" w:cs="Times New Roman"/>
          <w:kern w:val="0"/>
          <w:sz w:val="24"/>
          <w:szCs w:val="24"/>
          <w:lang w:eastAsia="ar-SA"/>
          <w14:ligatures w14:val="none"/>
        </w:rPr>
        <w:t xml:space="preserve"> 20.12.2024. Lepingu kehtivuse lõpptähtaeg on 20.01.2025</w:t>
      </w:r>
      <w:r w:rsidR="00FC33A1">
        <w:rPr>
          <w:rFonts w:ascii="Times New Roman" w:eastAsia="Times New Roman" w:hAnsi="Times New Roman" w:cs="Times New Roman"/>
          <w:kern w:val="0"/>
          <w:sz w:val="24"/>
          <w:szCs w:val="24"/>
          <w:lang w:eastAsia="ar-SA"/>
          <w14:ligatures w14:val="none"/>
        </w:rPr>
        <w:t>.</w:t>
      </w:r>
    </w:p>
    <w:p w14:paraId="1B483A9A" w14:textId="77777777" w:rsidR="00321DE2" w:rsidRDefault="00321DE2" w:rsidP="00321DE2">
      <w:pPr>
        <w:pStyle w:val="Loendilik"/>
        <w:suppressAutoHyphens/>
        <w:spacing w:after="0" w:line="240" w:lineRule="auto"/>
        <w:ind w:left="0"/>
        <w:rPr>
          <w:rFonts w:ascii="Times New Roman" w:eastAsia="Times New Roman" w:hAnsi="Times New Roman" w:cs="Times New Roman"/>
          <w:b/>
          <w:bCs/>
          <w:kern w:val="0"/>
          <w:sz w:val="24"/>
          <w:szCs w:val="24"/>
          <w:lang w:eastAsia="ar-SA"/>
          <w14:ligatures w14:val="none"/>
        </w:rPr>
      </w:pPr>
    </w:p>
    <w:p w14:paraId="287CA596" w14:textId="5A9D2C27" w:rsidR="00853E33" w:rsidRPr="00321DE2" w:rsidRDefault="00853E33" w:rsidP="0057703A">
      <w:pPr>
        <w:pStyle w:val="Loendilik"/>
        <w:numPr>
          <w:ilvl w:val="0"/>
          <w:numId w:val="1"/>
        </w:numPr>
        <w:suppressAutoHyphens/>
        <w:spacing w:after="0" w:line="240" w:lineRule="auto"/>
        <w:rPr>
          <w:rFonts w:ascii="Times New Roman" w:eastAsia="Times New Roman" w:hAnsi="Times New Roman" w:cs="Times New Roman"/>
          <w:kern w:val="0"/>
          <w:sz w:val="24"/>
          <w:szCs w:val="24"/>
          <w:lang w:eastAsia="ar-SA"/>
          <w14:ligatures w14:val="none"/>
        </w:rPr>
      </w:pPr>
      <w:r w:rsidRPr="00321DE2">
        <w:rPr>
          <w:rFonts w:ascii="Times New Roman" w:eastAsia="Times New Roman" w:hAnsi="Times New Roman" w:cs="Times New Roman"/>
          <w:b/>
          <w:bCs/>
          <w:kern w:val="0"/>
          <w:sz w:val="24"/>
          <w:szCs w:val="24"/>
          <w:lang w:eastAsia="ar-SA"/>
          <w14:ligatures w14:val="none"/>
        </w:rPr>
        <w:t xml:space="preserve">ÜHISPAKKUMUSED </w:t>
      </w:r>
    </w:p>
    <w:p w14:paraId="50E92530"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volikirja. </w:t>
      </w:r>
    </w:p>
    <w:p w14:paraId="1B447709" w14:textId="77777777" w:rsidR="00853E33"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5DD65516" w14:textId="77777777" w:rsidR="0057703A" w:rsidRPr="007C271D" w:rsidRDefault="0057703A" w:rsidP="0057703A">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2C974A85" w14:textId="77777777" w:rsidR="00853E33" w:rsidRPr="007C271D" w:rsidRDefault="00853E33" w:rsidP="00853E33">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43129746"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3B4232CB" w14:textId="77777777" w:rsidR="00853E33" w:rsidRPr="007C271D" w:rsidRDefault="00853E33" w:rsidP="00853E33">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75A371D4"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1A52DB49"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77B3505D"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351EFF9D"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0140FF62"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359201CF"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3D5C2650"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2BF65B04" w14:textId="1A0F5FA6" w:rsidR="0057703A" w:rsidRDefault="00853E33" w:rsidP="00853E33">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esitatakse RHR-i kaudu läbirääkimistel kokku lepitud tähtajaks.</w:t>
      </w:r>
    </w:p>
    <w:p w14:paraId="3C2E0473" w14:textId="77777777" w:rsidR="0057703A" w:rsidRPr="007C271D" w:rsidRDefault="0057703A" w:rsidP="00853E33">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2EFCEAA6" w14:textId="77777777" w:rsidR="00853E33" w:rsidRPr="007C271D" w:rsidRDefault="00853E33" w:rsidP="00853E33">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37C2A644"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Kõrvaldamise alused, kvalifitseerimise tingimused ja tõendamiseks esitatavate dokumentide loetelu on toodud riigihanke alusdokumendis „Hankepass täiendavate selgitustega“ ja HT-s. </w:t>
      </w:r>
    </w:p>
    <w:p w14:paraId="41714EE0"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32EBCEDA" w14:textId="77777777" w:rsidR="00853E33" w:rsidRPr="007C271D"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kontrollib pakkumuse esitanud pakkujal kõrvaldamise aluste puudumist ning kvalifikatsiooni ja teeb sellekohased otsused vastavalt riigihangete seaduse §-le 104. </w:t>
      </w:r>
    </w:p>
    <w:p w14:paraId="449B76A1" w14:textId="77777777" w:rsidR="0057703A" w:rsidRDefault="00853E33" w:rsidP="00853E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BEB175B" w14:textId="77777777" w:rsidR="0057703A" w:rsidRDefault="0057703A" w:rsidP="0057703A">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79722725" w14:textId="77777777" w:rsidR="0057703A" w:rsidRPr="0057703A" w:rsidRDefault="00853E33" w:rsidP="00853E33">
      <w:pPr>
        <w:pStyle w:val="Loendilik"/>
        <w:numPr>
          <w:ilvl w:val="0"/>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b/>
          <w:bCs/>
          <w:kern w:val="0"/>
          <w:sz w:val="24"/>
          <w:szCs w:val="24"/>
          <w:lang w:eastAsia="ar-SA"/>
          <w14:ligatures w14:val="none"/>
        </w:rPr>
        <w:t xml:space="preserve">NÕUDED PAKKUMUSELE </w:t>
      </w:r>
    </w:p>
    <w:p w14:paraId="4A949360"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Pakkumuse struktuur, sisunõuded ja nõutud dokumentide loetelu on toodud riigihanke alusdokumendis „Vastavustingimused“. </w:t>
      </w:r>
    </w:p>
    <w:p w14:paraId="0CF00384"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Tingimuslike, osaliste või alternatiivsete pakkumuste esitamine ei ole lubatud. </w:t>
      </w:r>
    </w:p>
    <w:p w14:paraId="5922B8ED"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Pakkuja kinnitab pakkumuse esitamisel kõigi </w:t>
      </w:r>
      <w:proofErr w:type="spellStart"/>
      <w:r w:rsidRPr="0057703A">
        <w:rPr>
          <w:rFonts w:ascii="Times New Roman" w:eastAsia="Times New Roman" w:hAnsi="Times New Roman" w:cs="Times New Roman"/>
          <w:kern w:val="0"/>
          <w:sz w:val="24"/>
          <w:szCs w:val="24"/>
          <w:lang w:eastAsia="ar-SA"/>
          <w14:ligatures w14:val="none"/>
        </w:rPr>
        <w:t>HD-s</w:t>
      </w:r>
      <w:proofErr w:type="spellEnd"/>
      <w:r w:rsidRPr="0057703A">
        <w:rPr>
          <w:rFonts w:ascii="Times New Roman" w:eastAsia="Times New Roman" w:hAnsi="Times New Roman" w:cs="Times New Roman"/>
          <w:kern w:val="0"/>
          <w:sz w:val="24"/>
          <w:szCs w:val="24"/>
          <w:lang w:eastAsia="ar-SA"/>
          <w14:ligatures w14:val="none"/>
        </w:rPr>
        <w:t xml:space="preserve"> toodud tingimuste ülevõtmist. </w:t>
      </w:r>
    </w:p>
    <w:p w14:paraId="07ACCEA1"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Pakkuja esitab </w:t>
      </w:r>
      <w:proofErr w:type="spellStart"/>
      <w:r w:rsidRPr="0057703A">
        <w:rPr>
          <w:rFonts w:ascii="Times New Roman" w:eastAsia="Times New Roman" w:hAnsi="Times New Roman" w:cs="Times New Roman"/>
          <w:kern w:val="0"/>
          <w:sz w:val="24"/>
          <w:szCs w:val="24"/>
          <w:lang w:eastAsia="ar-SA"/>
          <w14:ligatures w14:val="none"/>
        </w:rPr>
        <w:t>eRHR</w:t>
      </w:r>
      <w:proofErr w:type="spellEnd"/>
      <w:r w:rsidRPr="0057703A">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5E324D1A" w14:textId="4AC4C9D1"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r w:rsidR="0057703A">
        <w:rPr>
          <w:rFonts w:ascii="Times New Roman" w:eastAsia="Times New Roman" w:hAnsi="Times New Roman" w:cs="Times New Roman"/>
          <w:kern w:val="0"/>
          <w:sz w:val="24"/>
          <w:szCs w:val="24"/>
          <w:lang w:eastAsia="ar-SA"/>
          <w14:ligatures w14:val="none"/>
        </w:rPr>
        <w:t>.</w:t>
      </w:r>
    </w:p>
    <w:p w14:paraId="17A14EC4"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677C78F4"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5818C0ED" w14:textId="77777777" w:rsidR="0057703A" w:rsidRDefault="00853E33" w:rsidP="00853E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7703A">
        <w:rPr>
          <w:rFonts w:ascii="Times New Roman" w:eastAsia="Times New Roman" w:hAnsi="Times New Roman" w:cs="Times New Roman"/>
          <w:kern w:val="0"/>
          <w:sz w:val="24"/>
          <w:szCs w:val="24"/>
          <w:lang w:eastAsia="ar-SA"/>
          <w14:ligatures w14:val="none"/>
        </w:rPr>
        <w:t xml:space="preserve">Pakkumus peab olema koostatud eesti keeles ja esitatud läbi </w:t>
      </w:r>
      <w:proofErr w:type="spellStart"/>
      <w:r w:rsidRPr="0057703A">
        <w:rPr>
          <w:rFonts w:ascii="Times New Roman" w:eastAsia="Times New Roman" w:hAnsi="Times New Roman" w:cs="Times New Roman"/>
          <w:kern w:val="0"/>
          <w:sz w:val="24"/>
          <w:szCs w:val="24"/>
          <w:lang w:eastAsia="ar-SA"/>
          <w14:ligatures w14:val="none"/>
        </w:rPr>
        <w:t>eRHR</w:t>
      </w:r>
      <w:proofErr w:type="spellEnd"/>
      <w:r w:rsidRPr="0057703A">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13AAAE2B" w14:textId="77777777" w:rsidR="007C6BA1" w:rsidRDefault="007C6BA1" w:rsidP="007C6BA1">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p>
    <w:p w14:paraId="7572E9C9" w14:textId="547FAB0C" w:rsidR="00451586" w:rsidRPr="00451586" w:rsidRDefault="00853E33" w:rsidP="00451586">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451586">
        <w:rPr>
          <w:rFonts w:ascii="Times New Roman" w:eastAsia="Times New Roman" w:hAnsi="Times New Roman" w:cs="Times New Roman"/>
          <w:b/>
          <w:bCs/>
          <w:kern w:val="0"/>
          <w:sz w:val="24"/>
          <w:szCs w:val="24"/>
          <w:lang w:eastAsia="ar-SA"/>
          <w14:ligatures w14:val="none"/>
        </w:rPr>
        <w:t>PAKKUMUSTE ESITAMINE JA AVAMINE</w:t>
      </w:r>
    </w:p>
    <w:p w14:paraId="6477A353" w14:textId="77777777" w:rsidR="00451586"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51586">
        <w:rPr>
          <w:rFonts w:ascii="Times New Roman" w:eastAsia="Times New Roman" w:hAnsi="Times New Roman" w:cs="Times New Roman"/>
          <w:kern w:val="0"/>
          <w:sz w:val="24"/>
          <w:szCs w:val="24"/>
          <w:lang w:eastAsia="ar-SA"/>
          <w14:ligatures w14:val="none"/>
        </w:rPr>
        <w:lastRenderedPageBreak/>
        <w:t xml:space="preserve">Pakkumuste esitamise ja avamise tähtpäev on toodud HT-s ning pakkumused tuleb esitada HT-s toodud ajaks elektrooniliselt </w:t>
      </w:r>
      <w:proofErr w:type="spellStart"/>
      <w:r w:rsidRPr="00451586">
        <w:rPr>
          <w:rFonts w:ascii="Times New Roman" w:eastAsia="Times New Roman" w:hAnsi="Times New Roman" w:cs="Times New Roman"/>
          <w:kern w:val="0"/>
          <w:sz w:val="24"/>
          <w:szCs w:val="24"/>
          <w:lang w:eastAsia="ar-SA"/>
          <w14:ligatures w14:val="none"/>
        </w:rPr>
        <w:t>eRHR</w:t>
      </w:r>
      <w:proofErr w:type="spellEnd"/>
      <w:r w:rsidRPr="00451586">
        <w:rPr>
          <w:rFonts w:ascii="Times New Roman" w:eastAsia="Times New Roman" w:hAnsi="Times New Roman" w:cs="Times New Roman"/>
          <w:kern w:val="0"/>
          <w:sz w:val="24"/>
          <w:szCs w:val="24"/>
          <w:lang w:eastAsia="ar-SA"/>
          <w14:ligatures w14:val="none"/>
        </w:rPr>
        <w:t xml:space="preserve"> https://riigihanked.riik.ee </w:t>
      </w:r>
    </w:p>
    <w:p w14:paraId="31841C54" w14:textId="3CD8CE85" w:rsidR="00853E33" w:rsidRPr="00451586"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51586">
        <w:rPr>
          <w:rFonts w:ascii="Times New Roman" w:eastAsia="Times New Roman" w:hAnsi="Times New Roman" w:cs="Times New Roman"/>
          <w:kern w:val="0"/>
          <w:sz w:val="24"/>
          <w:szCs w:val="24"/>
          <w:lang w:eastAsia="ar-SA"/>
          <w14:ligatures w14:val="none"/>
        </w:rPr>
        <w:t xml:space="preserve">Pakkumuse nõuetekohase esitamise eest vastutab pakkuja. Pakkumust, mis ei laeku läbi </w:t>
      </w:r>
      <w:proofErr w:type="spellStart"/>
      <w:r w:rsidRPr="00451586">
        <w:rPr>
          <w:rFonts w:ascii="Times New Roman" w:eastAsia="Times New Roman" w:hAnsi="Times New Roman" w:cs="Times New Roman"/>
          <w:kern w:val="0"/>
          <w:sz w:val="24"/>
          <w:szCs w:val="24"/>
          <w:lang w:eastAsia="ar-SA"/>
          <w14:ligatures w14:val="none"/>
        </w:rPr>
        <w:t>eRHR</w:t>
      </w:r>
      <w:proofErr w:type="spellEnd"/>
      <w:r w:rsidRPr="00451586">
        <w:rPr>
          <w:rFonts w:ascii="Times New Roman" w:eastAsia="Times New Roman" w:hAnsi="Times New Roman" w:cs="Times New Roman"/>
          <w:kern w:val="0"/>
          <w:sz w:val="24"/>
          <w:szCs w:val="24"/>
          <w:lang w:eastAsia="ar-SA"/>
          <w14:ligatures w14:val="none"/>
        </w:rPr>
        <w:t>-i, arvesse ei võeta.</w:t>
      </w:r>
    </w:p>
    <w:p w14:paraId="343F9144" w14:textId="5CC18D47" w:rsidR="00853E33" w:rsidRPr="007C271D"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Pakkuja kannab kõik pakkumuse koostamise ning esitamisega seotud kulud.</w:t>
      </w:r>
    </w:p>
    <w:p w14:paraId="05B4B3E0" w14:textId="0855CCBD" w:rsidR="00853E33" w:rsidRPr="007C271D"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Pakkuja võib esitatud pakkumuse enne pakkumuste esitamise tähtaega iseseisvalt tagasi võtta e-riigihangete keskkonnas. Pakkuja võib esitada pakkumuse esitamise tähtaja jooksul uue pakkumuse.</w:t>
      </w:r>
    </w:p>
    <w:p w14:paraId="00654782" w14:textId="5E9C305F" w:rsidR="00853E33" w:rsidRPr="007C271D"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4875035E" w14:textId="28F891D1" w:rsidR="00853E33" w:rsidRPr="007C271D"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2BA49337" w14:textId="62FEC894" w:rsidR="00451586"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7C271D">
        <w:rPr>
          <w:rFonts w:ascii="Times New Roman" w:eastAsia="Times New Roman" w:hAnsi="Times New Roman" w:cs="Times New Roman"/>
          <w:kern w:val="0"/>
          <w:sz w:val="24"/>
          <w:szCs w:val="24"/>
          <w:lang w:eastAsia="ar-SA"/>
          <w14:ligatures w14:val="none"/>
        </w:rPr>
        <w:t>force</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majeure</w:t>
      </w:r>
      <w:proofErr w:type="spellEnd"/>
      <w:r w:rsidRPr="007C271D">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388188A4" w14:textId="77777777" w:rsidR="00451586" w:rsidRPr="00451586" w:rsidRDefault="00451586" w:rsidP="00451586">
      <w:pPr>
        <w:pStyle w:val="Loendilik"/>
        <w:suppressAutoHyphens/>
        <w:spacing w:after="0" w:line="240" w:lineRule="auto"/>
        <w:ind w:left="0"/>
        <w:jc w:val="both"/>
        <w:rPr>
          <w:rFonts w:ascii="Times New Roman" w:eastAsia="Times New Roman" w:hAnsi="Times New Roman" w:cs="Times New Roman"/>
          <w:b/>
          <w:bCs/>
          <w:kern w:val="0"/>
          <w:sz w:val="24"/>
          <w:szCs w:val="24"/>
          <w:lang w:eastAsia="ar-SA"/>
          <w14:ligatures w14:val="none"/>
        </w:rPr>
      </w:pPr>
    </w:p>
    <w:p w14:paraId="617C2DC5" w14:textId="73F4C092" w:rsidR="00451586" w:rsidRDefault="00853E33" w:rsidP="00451586">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PAKKUMUSTE VASTAVUSE KONTROLLIMINE JA VASTAVAKS</w:t>
      </w:r>
      <w:r w:rsidRPr="00451586">
        <w:rPr>
          <w:rFonts w:ascii="Times New Roman" w:eastAsia="Times New Roman" w:hAnsi="Times New Roman" w:cs="Times New Roman"/>
          <w:b/>
          <w:bCs/>
          <w:kern w:val="0"/>
          <w:sz w:val="24"/>
          <w:szCs w:val="24"/>
          <w:lang w:eastAsia="ar-SA"/>
          <w14:ligatures w14:val="none"/>
        </w:rPr>
        <w:t xml:space="preserve"> </w:t>
      </w:r>
      <w:r w:rsidRPr="007C271D">
        <w:rPr>
          <w:rFonts w:ascii="Times New Roman" w:eastAsia="Times New Roman" w:hAnsi="Times New Roman" w:cs="Times New Roman"/>
          <w:b/>
          <w:bCs/>
          <w:kern w:val="0"/>
          <w:sz w:val="24"/>
          <w:szCs w:val="24"/>
          <w:lang w:eastAsia="ar-SA"/>
          <w14:ligatures w14:val="none"/>
        </w:rPr>
        <w:t>TUNNISTAMINE</w:t>
      </w:r>
    </w:p>
    <w:p w14:paraId="0E830D72" w14:textId="710C329B" w:rsidR="00853E33" w:rsidRPr="00451586" w:rsidRDefault="00853E33" w:rsidP="00451586">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kontrollib pakkujate poolt esitatud pakkumuste vastavust riigihanke alusdokumentides esitatud tingimustele. </w:t>
      </w:r>
    </w:p>
    <w:p w14:paraId="5B13F102" w14:textId="08E9A5D2" w:rsidR="00451586" w:rsidRDefault="00853E33" w:rsidP="00451586">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09F39202" w14:textId="77777777" w:rsidR="00451586" w:rsidRDefault="00451586" w:rsidP="00853E33">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3E93310E" w14:textId="2FCDB00B" w:rsidR="008A7268" w:rsidRPr="008A7268" w:rsidRDefault="00853E33" w:rsidP="008A7268">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8A7268">
        <w:rPr>
          <w:rFonts w:ascii="Times New Roman" w:eastAsia="Times New Roman" w:hAnsi="Times New Roman" w:cs="Times New Roman"/>
          <w:b/>
          <w:bCs/>
          <w:kern w:val="0"/>
          <w:sz w:val="24"/>
          <w:szCs w:val="24"/>
          <w:lang w:eastAsia="ar-SA"/>
          <w14:ligatures w14:val="none"/>
        </w:rPr>
        <w:t xml:space="preserve">PAKKUMUSTE HINDAMINE JA EDUKAKS TUNNISTAMINE </w:t>
      </w:r>
    </w:p>
    <w:p w14:paraId="61026F7C" w14:textId="42FBB45A" w:rsidR="00853E33" w:rsidRPr="008A7268" w:rsidRDefault="00853E33" w:rsidP="008A7268">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A7268">
        <w:rPr>
          <w:rFonts w:ascii="Times New Roman" w:eastAsia="Times New Roman" w:hAnsi="Times New Roman" w:cs="Times New Roman"/>
          <w:kern w:val="0"/>
          <w:sz w:val="24"/>
          <w:szCs w:val="24"/>
          <w:lang w:eastAsia="ar-SA"/>
          <w14:ligatures w14:val="none"/>
        </w:rPr>
        <w:t xml:space="preserve">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357BD67E" w14:textId="773D4685" w:rsidR="00853E33" w:rsidRDefault="00853E33" w:rsidP="00451586">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Kui võrdselt suurima punktisummaga pakkumuse on esitanud rohkem kui üks Pakkuja, siis heidetakse pakkujate vahel liisku. Liisuheitmise koht ja ajakava teatatakse eelnevalt Pakkujatele ning nende volitatud esindajatel on õigus viibida liisuheitmise juures.</w:t>
      </w:r>
    </w:p>
    <w:p w14:paraId="7CD6FD5A" w14:textId="77777777" w:rsidR="00451586" w:rsidRPr="007C271D" w:rsidRDefault="00451586" w:rsidP="00853E33">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77CD4B76" w14:textId="19D4D51F" w:rsidR="00685530" w:rsidRPr="00685530" w:rsidRDefault="00853E33" w:rsidP="00685530">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685530">
        <w:rPr>
          <w:rFonts w:ascii="Times New Roman" w:eastAsia="Times New Roman" w:hAnsi="Times New Roman" w:cs="Times New Roman"/>
          <w:b/>
          <w:bCs/>
          <w:kern w:val="0"/>
          <w:sz w:val="24"/>
          <w:szCs w:val="24"/>
          <w:lang w:eastAsia="ar-SA"/>
          <w14:ligatures w14:val="none"/>
        </w:rPr>
        <w:t xml:space="preserve">HANKELEPINGU SÕLMIMINE </w:t>
      </w:r>
    </w:p>
    <w:p w14:paraId="27C8034A" w14:textId="592761F2" w:rsidR="00685530" w:rsidRPr="00685530" w:rsidRDefault="00853E33" w:rsidP="00853E33">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685530">
        <w:rPr>
          <w:rFonts w:ascii="Times New Roman" w:eastAsia="Times New Roman" w:hAnsi="Times New Roman" w:cs="Times New Roman"/>
          <w:kern w:val="0"/>
          <w:sz w:val="24"/>
          <w:szCs w:val="24"/>
          <w:lang w:eastAsia="ar-SA"/>
          <w14:ligatures w14:val="none"/>
        </w:rPr>
        <w:t>Hankeleping sõlmitakse</w:t>
      </w:r>
      <w:r w:rsidR="007C6BA1">
        <w:rPr>
          <w:rFonts w:ascii="Times New Roman" w:eastAsia="Times New Roman" w:hAnsi="Times New Roman" w:cs="Times New Roman"/>
          <w:kern w:val="0"/>
          <w:sz w:val="24"/>
          <w:szCs w:val="24"/>
          <w:lang w:eastAsia="ar-SA"/>
          <w14:ligatures w14:val="none"/>
        </w:rPr>
        <w:t xml:space="preserve"> igas hanke osas </w:t>
      </w:r>
      <w:r w:rsidRPr="00685530">
        <w:rPr>
          <w:rFonts w:ascii="Times New Roman" w:eastAsia="Times New Roman" w:hAnsi="Times New Roman" w:cs="Times New Roman"/>
          <w:kern w:val="0"/>
          <w:sz w:val="24"/>
          <w:szCs w:val="24"/>
          <w:lang w:eastAsia="ar-SA"/>
          <w14:ligatures w14:val="none"/>
        </w:rPr>
        <w:t xml:space="preserve"> ühe (1) edukaks tunnistatud Pakkujaga Lisas 3 sätestatud hankelepingu vormis kindlaksmääratud tingimustel.</w:t>
      </w:r>
    </w:p>
    <w:p w14:paraId="123AB806" w14:textId="77777777" w:rsidR="00685530" w:rsidRPr="00685530" w:rsidRDefault="00853E33" w:rsidP="00853E33">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685530">
        <w:rPr>
          <w:rFonts w:ascii="Times New Roman" w:eastAsia="Times New Roman" w:hAnsi="Times New Roman" w:cs="Times New Roman"/>
          <w:kern w:val="0"/>
          <w:sz w:val="24"/>
          <w:szCs w:val="24"/>
          <w:lang w:eastAsia="ar-SA"/>
          <w14:ligatures w14:val="none"/>
        </w:rPr>
        <w:t xml:space="preserve">Kui edukaks tunnistatud Pakkuja ei allkirjasta või ei esita Hankijale allkirjastatud hankelepingut 5 tööpäeva jooksul selle Hankija poolt allkirjastamiseks esitamisest, võib </w:t>
      </w:r>
      <w:r w:rsidRPr="00685530">
        <w:rPr>
          <w:rFonts w:ascii="Times New Roman" w:eastAsia="Times New Roman" w:hAnsi="Times New Roman" w:cs="Times New Roman"/>
          <w:kern w:val="0"/>
          <w:sz w:val="24"/>
          <w:szCs w:val="24"/>
          <w:lang w:eastAsia="ar-SA"/>
          <w14:ligatures w14:val="none"/>
        </w:rPr>
        <w:lastRenderedPageBreak/>
        <w:t>Hankija lugeda pakkumuse tagasivõetuks Hankijast mitteolenevatel põhjustel ja kohaldub RHS § 119.</w:t>
      </w:r>
    </w:p>
    <w:p w14:paraId="2A07487F" w14:textId="7809276F" w:rsidR="00853E33" w:rsidRDefault="00853E33" w:rsidP="00853E33">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685530">
        <w:rPr>
          <w:rFonts w:ascii="Times New Roman" w:eastAsia="Times New Roman" w:hAnsi="Times New Roman" w:cs="Times New Roman"/>
          <w:kern w:val="0"/>
          <w:sz w:val="24"/>
          <w:szCs w:val="24"/>
          <w:lang w:eastAsia="ar-SA"/>
          <w14:ligatures w14:val="none"/>
        </w:rPr>
        <w:t xml:space="preserve">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685530">
        <w:rPr>
          <w:rFonts w:ascii="Times New Roman" w:eastAsia="Times New Roman" w:hAnsi="Times New Roman" w:cs="Times New Roman"/>
          <w:kern w:val="0"/>
          <w:sz w:val="24"/>
          <w:szCs w:val="24"/>
          <w:lang w:eastAsia="ar-SA"/>
          <w14:ligatures w14:val="none"/>
        </w:rPr>
        <w:t>kättesaaduks</w:t>
      </w:r>
      <w:proofErr w:type="spellEnd"/>
      <w:r w:rsidRPr="00685530">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1FC8D59C" w14:textId="77777777" w:rsidR="00167CAA" w:rsidRPr="00685530" w:rsidRDefault="00167CAA" w:rsidP="00167CAA">
      <w:pPr>
        <w:pStyle w:val="Loendilik"/>
        <w:suppressAutoHyphens/>
        <w:spacing w:after="0" w:line="240" w:lineRule="auto"/>
        <w:ind w:left="0"/>
        <w:jc w:val="both"/>
        <w:rPr>
          <w:rFonts w:ascii="Times New Roman" w:eastAsia="Times New Roman" w:hAnsi="Times New Roman" w:cs="Times New Roman"/>
          <w:kern w:val="0"/>
          <w:sz w:val="24"/>
          <w:szCs w:val="24"/>
          <w:lang w:eastAsia="ar-SA"/>
          <w14:ligatures w14:val="none"/>
        </w:rPr>
      </w:pPr>
    </w:p>
    <w:p w14:paraId="7475076D" w14:textId="6BDF2932" w:rsidR="00853E33" w:rsidRPr="00F959D3" w:rsidRDefault="00853E33" w:rsidP="00F959D3">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F959D3">
        <w:rPr>
          <w:rFonts w:ascii="Times New Roman" w:eastAsia="Times New Roman" w:hAnsi="Times New Roman" w:cs="Times New Roman"/>
          <w:b/>
          <w:bCs/>
          <w:kern w:val="0"/>
          <w:sz w:val="24"/>
          <w:szCs w:val="24"/>
          <w:lang w:eastAsia="ar-SA"/>
          <w14:ligatures w14:val="none"/>
        </w:rPr>
        <w:t>KÕIKIDE PAKKUMUSTE TAGASILÜKKAMINE</w:t>
      </w:r>
    </w:p>
    <w:p w14:paraId="1894FE68" w14:textId="77777777" w:rsidR="00685530" w:rsidRDefault="00853E33" w:rsidP="00F959D3">
      <w:pPr>
        <w:pStyle w:val="Loendilik"/>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21182FC1" w14:textId="57590318" w:rsidR="00F959D3" w:rsidRDefault="00853E33" w:rsidP="00F959D3">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kõigi esitatud pakkumuste maksumused ületavad hankelepingu eeldatava maksumuse; </w:t>
      </w:r>
    </w:p>
    <w:p w14:paraId="5055B7BF" w14:textId="77777777" w:rsid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kõikide vastavaks tunnistatud pakkumuste maksumused ületavad hankelepingu eeldatava maksumuse; </w:t>
      </w:r>
    </w:p>
    <w:p w14:paraId="15C86F42" w14:textId="026AA557" w:rsidR="00853E33" w:rsidRP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hankemenetluse käigus muutuvad hanke väljakuulutamise eeldused, mis muudavad hanke realiseerimise võimatuks </w:t>
      </w:r>
    </w:p>
    <w:p w14:paraId="4560E6A2" w14:textId="3FD76FB4" w:rsidR="00853E33" w:rsidRPr="007C271D" w:rsidRDefault="00853E33" w:rsidP="00685530">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tekib vajadus hankeeset olulisel määral muuta; </w:t>
      </w:r>
    </w:p>
    <w:p w14:paraId="317C9C69" w14:textId="4CD26B6B" w:rsidR="00853E33" w:rsidRDefault="00853E33" w:rsidP="00685530">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hankelepingu sõlmimine on muutunud võimatuks või ebaotstarbekaks hankijast sõltumatutel põhjustel või tuleneb seadusandluse muutumisest, kõrgemalseisvate asutuste haldusaktidest ja toimingutest või RMK nõukogu poolt investeeringute eelarve muutmisest</w:t>
      </w:r>
    </w:p>
    <w:p w14:paraId="6F6CCEC0" w14:textId="77777777" w:rsidR="00CE3670" w:rsidRPr="007C271D" w:rsidRDefault="00CE3670" w:rsidP="00CE3670">
      <w:pPr>
        <w:pStyle w:val="Loendilik"/>
        <w:suppressAutoHyphens/>
        <w:spacing w:after="0" w:line="240" w:lineRule="auto"/>
        <w:ind w:left="0"/>
        <w:jc w:val="both"/>
        <w:rPr>
          <w:rFonts w:ascii="Times New Roman" w:eastAsia="Times New Roman" w:hAnsi="Times New Roman" w:cs="Times New Roman"/>
          <w:kern w:val="0"/>
          <w:sz w:val="24"/>
          <w:szCs w:val="24"/>
          <w:lang w:eastAsia="ar-SA"/>
          <w14:ligatures w14:val="none"/>
        </w:rPr>
      </w:pPr>
    </w:p>
    <w:p w14:paraId="5D4C52A2" w14:textId="540B0630" w:rsidR="00167CAA" w:rsidRPr="00167CAA" w:rsidRDefault="00853E33" w:rsidP="00167CAA">
      <w:pPr>
        <w:pStyle w:val="Loendilik"/>
        <w:numPr>
          <w:ilvl w:val="0"/>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b/>
          <w:bCs/>
          <w:kern w:val="0"/>
          <w:sz w:val="24"/>
          <w:szCs w:val="24"/>
          <w:lang w:eastAsia="ar-SA"/>
          <w14:ligatures w14:val="none"/>
        </w:rPr>
        <w:t xml:space="preserve">HANKEMENETLUSE KEHTETUKS TUNNISTAMINE </w:t>
      </w:r>
    </w:p>
    <w:p w14:paraId="40405130" w14:textId="77777777" w:rsid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Hankijal on õigus põhjendatud vajadusel tunnistada igal hetkel hankemenetluse jooksul enne hankelepingu sõlmimist menetlus kehtetuks. Põhjendatud vajadus võib seisneda muuhulgas näiteks järgmistes asjaoludes: </w:t>
      </w:r>
    </w:p>
    <w:p w14:paraId="2ABCD450" w14:textId="77777777" w:rsid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hanke objekti hankimise vajaduse või võimalikkuse äralangemine või hanke objekti olulise muutmise vajaduse tekkimine; </w:t>
      </w:r>
    </w:p>
    <w:p w14:paraId="1AF057F6" w14:textId="77777777" w:rsid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esinevad asjaolud, mis muudavad hanke eesmärgi saavutamise võimatuks käesoleva riigihanke menetluse käigus; </w:t>
      </w:r>
    </w:p>
    <w:p w14:paraId="20FCAD40" w14:textId="77777777" w:rsid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esineb asjaolu, mille tulemusel oleks hankemenetlusega jätkamine vastuolus seadusega või tooks kaasa seaduserikkumise; </w:t>
      </w:r>
    </w:p>
    <w:p w14:paraId="09A24FB1" w14:textId="509937C0" w:rsidR="00853E33" w:rsidRPr="00167CAA" w:rsidRDefault="00853E33" w:rsidP="00167CAA">
      <w:pPr>
        <w:pStyle w:val="Loendilik"/>
        <w:numPr>
          <w:ilvl w:val="1"/>
          <w:numId w:val="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167CAA">
        <w:rPr>
          <w:rFonts w:ascii="Times New Roman" w:eastAsia="Times New Roman" w:hAnsi="Times New Roman" w:cs="Times New Roman"/>
          <w:kern w:val="0"/>
          <w:sz w:val="24"/>
          <w:szCs w:val="24"/>
          <w:lang w:eastAsia="ar-SA"/>
          <w14:ligatures w14:val="none"/>
        </w:rPr>
        <w:t xml:space="preserve">käesoleva hankemenetlusega ei ole saavutatud piisavalt efektiivset konkurentsi ärakasutamist, st arvestades riigihanke eset ei ole esitatud konkurentsi tagamiseks piisavalt pakkumusi; </w:t>
      </w:r>
    </w:p>
    <w:p w14:paraId="32D7F312" w14:textId="77777777" w:rsidR="00853E33" w:rsidRPr="007C271D" w:rsidRDefault="00853E33" w:rsidP="00853E33">
      <w:pPr>
        <w:suppressAutoHyphens/>
        <w:spacing w:after="0" w:line="240" w:lineRule="auto"/>
        <w:rPr>
          <w:rFonts w:ascii="Times New Roman" w:eastAsia="Times New Roman" w:hAnsi="Times New Roman" w:cs="Times New Roman"/>
          <w:kern w:val="0"/>
          <w:sz w:val="24"/>
          <w:szCs w:val="24"/>
          <w:lang w:eastAsia="ar-SA"/>
          <w14:ligatures w14:val="none"/>
        </w:rPr>
      </w:pPr>
    </w:p>
    <w:p w14:paraId="2194D51B" w14:textId="77777777" w:rsidR="00853E33" w:rsidRPr="008C1DC5" w:rsidRDefault="00853E33" w:rsidP="00853E33">
      <w:pPr>
        <w:suppressAutoHyphens/>
        <w:spacing w:after="0" w:line="240" w:lineRule="auto"/>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LISAD</w:t>
      </w:r>
    </w:p>
    <w:p w14:paraId="65C01EEF" w14:textId="5D1F723B" w:rsidR="00853E33" w:rsidRPr="008C1DC5" w:rsidRDefault="00853E33" w:rsidP="00853E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1 – Tehniline kirjeldus koos lisadega (Lisa 1-</w:t>
      </w:r>
      <w:r w:rsidR="00167CAA">
        <w:rPr>
          <w:rFonts w:ascii="Times New Roman" w:eastAsia="Times New Roman" w:hAnsi="Times New Roman" w:cs="Times New Roman"/>
          <w:kern w:val="0"/>
          <w:sz w:val="24"/>
          <w:szCs w:val="24"/>
          <w:lang w:eastAsia="ar-SA"/>
          <w14:ligatures w14:val="none"/>
        </w:rPr>
        <w:t xml:space="preserve">Osa </w:t>
      </w:r>
      <w:r w:rsidRPr="008C1DC5">
        <w:rPr>
          <w:rFonts w:ascii="Times New Roman" w:eastAsia="Times New Roman" w:hAnsi="Times New Roman" w:cs="Times New Roman"/>
          <w:kern w:val="0"/>
          <w:sz w:val="24"/>
          <w:szCs w:val="24"/>
          <w:lang w:eastAsia="ar-SA"/>
          <w14:ligatures w14:val="none"/>
        </w:rPr>
        <w:t>1 ja Lisa 1-</w:t>
      </w:r>
      <w:r w:rsidR="00167CAA">
        <w:rPr>
          <w:rFonts w:ascii="Times New Roman" w:eastAsia="Times New Roman" w:hAnsi="Times New Roman" w:cs="Times New Roman"/>
          <w:kern w:val="0"/>
          <w:sz w:val="24"/>
          <w:szCs w:val="24"/>
          <w:lang w:eastAsia="ar-SA"/>
          <w14:ligatures w14:val="none"/>
        </w:rPr>
        <w:t xml:space="preserve">Osa 2, </w:t>
      </w:r>
      <w:r w:rsidR="00B2696E">
        <w:rPr>
          <w:rFonts w:ascii="Times New Roman" w:eastAsia="Times New Roman" w:hAnsi="Times New Roman" w:cs="Times New Roman"/>
          <w:kern w:val="0"/>
          <w:sz w:val="24"/>
          <w:szCs w:val="24"/>
          <w:lang w:eastAsia="ar-SA"/>
          <w14:ligatures w14:val="none"/>
        </w:rPr>
        <w:t>Lisa 1</w:t>
      </w:r>
      <w:r w:rsidR="0009446B">
        <w:rPr>
          <w:rFonts w:ascii="Times New Roman" w:eastAsia="Times New Roman" w:hAnsi="Times New Roman" w:cs="Times New Roman"/>
          <w:kern w:val="0"/>
          <w:sz w:val="24"/>
          <w:szCs w:val="24"/>
          <w:lang w:eastAsia="ar-SA"/>
          <w14:ligatures w14:val="none"/>
        </w:rPr>
        <w:t>-</w:t>
      </w:r>
      <w:r w:rsidR="006E07B3">
        <w:rPr>
          <w:rFonts w:ascii="Times New Roman" w:eastAsia="Times New Roman" w:hAnsi="Times New Roman" w:cs="Times New Roman"/>
          <w:kern w:val="0"/>
          <w:sz w:val="24"/>
          <w:szCs w:val="24"/>
          <w:lang w:eastAsia="ar-SA"/>
          <w14:ligatures w14:val="none"/>
        </w:rPr>
        <w:t xml:space="preserve">Osa </w:t>
      </w:r>
      <w:r w:rsidR="0009446B">
        <w:rPr>
          <w:rFonts w:ascii="Times New Roman" w:eastAsia="Times New Roman" w:hAnsi="Times New Roman" w:cs="Times New Roman"/>
          <w:kern w:val="0"/>
          <w:sz w:val="24"/>
          <w:szCs w:val="24"/>
          <w:lang w:eastAsia="ar-SA"/>
          <w14:ligatures w14:val="none"/>
        </w:rPr>
        <w:t>3</w:t>
      </w:r>
      <w:r w:rsidRPr="008C1DC5">
        <w:rPr>
          <w:rFonts w:ascii="Times New Roman" w:eastAsia="Times New Roman" w:hAnsi="Times New Roman" w:cs="Times New Roman"/>
          <w:kern w:val="0"/>
          <w:sz w:val="24"/>
          <w:szCs w:val="24"/>
          <w:lang w:eastAsia="ar-SA"/>
          <w14:ligatures w14:val="none"/>
        </w:rPr>
        <w:t xml:space="preserve">) </w:t>
      </w:r>
    </w:p>
    <w:p w14:paraId="166FA486" w14:textId="07104416" w:rsidR="00853E33" w:rsidRPr="008C1DC5" w:rsidRDefault="00853E33" w:rsidP="00853E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2-  Hinnapakkumuse vorm</w:t>
      </w:r>
      <w:r w:rsidR="00CE3670">
        <w:rPr>
          <w:rFonts w:ascii="Times New Roman" w:eastAsia="Times New Roman" w:hAnsi="Times New Roman" w:cs="Times New Roman"/>
          <w:kern w:val="0"/>
          <w:sz w:val="24"/>
          <w:szCs w:val="24"/>
          <w:lang w:eastAsia="ar-SA"/>
          <w14:ligatures w14:val="none"/>
        </w:rPr>
        <w:t xml:space="preserve"> (</w:t>
      </w:r>
      <w:r w:rsidR="00CE3670" w:rsidRPr="00CE3670">
        <w:rPr>
          <w:rFonts w:ascii="Times New Roman" w:eastAsia="Times New Roman" w:hAnsi="Times New Roman" w:cs="Times New Roman"/>
          <w:kern w:val="0"/>
          <w:sz w:val="24"/>
          <w:szCs w:val="24"/>
          <w:lang w:eastAsia="ar-SA"/>
          <w14:ligatures w14:val="none"/>
        </w:rPr>
        <w:t xml:space="preserve">Lisa </w:t>
      </w:r>
      <w:r w:rsidR="00CE3670">
        <w:rPr>
          <w:rFonts w:ascii="Times New Roman" w:eastAsia="Times New Roman" w:hAnsi="Times New Roman" w:cs="Times New Roman"/>
          <w:kern w:val="0"/>
          <w:sz w:val="24"/>
          <w:szCs w:val="24"/>
          <w:lang w:eastAsia="ar-SA"/>
          <w14:ligatures w14:val="none"/>
        </w:rPr>
        <w:t>2</w:t>
      </w:r>
      <w:r w:rsidR="00CE3670" w:rsidRPr="00CE3670">
        <w:rPr>
          <w:rFonts w:ascii="Times New Roman" w:eastAsia="Times New Roman" w:hAnsi="Times New Roman" w:cs="Times New Roman"/>
          <w:kern w:val="0"/>
          <w:sz w:val="24"/>
          <w:szCs w:val="24"/>
          <w:lang w:eastAsia="ar-SA"/>
          <w14:ligatures w14:val="none"/>
        </w:rPr>
        <w:t xml:space="preserve">-Osa 1 ja Lisa </w:t>
      </w:r>
      <w:r w:rsidR="00CE3670">
        <w:rPr>
          <w:rFonts w:ascii="Times New Roman" w:eastAsia="Times New Roman" w:hAnsi="Times New Roman" w:cs="Times New Roman"/>
          <w:kern w:val="0"/>
          <w:sz w:val="24"/>
          <w:szCs w:val="24"/>
          <w:lang w:eastAsia="ar-SA"/>
          <w14:ligatures w14:val="none"/>
        </w:rPr>
        <w:t>2</w:t>
      </w:r>
      <w:r w:rsidR="00CE3670" w:rsidRPr="00CE3670">
        <w:rPr>
          <w:rFonts w:ascii="Times New Roman" w:eastAsia="Times New Roman" w:hAnsi="Times New Roman" w:cs="Times New Roman"/>
          <w:kern w:val="0"/>
          <w:sz w:val="24"/>
          <w:szCs w:val="24"/>
          <w:lang w:eastAsia="ar-SA"/>
          <w14:ligatures w14:val="none"/>
        </w:rPr>
        <w:t xml:space="preserve">-Osa 2, Lisa </w:t>
      </w:r>
      <w:r w:rsidR="00CE3670">
        <w:rPr>
          <w:rFonts w:ascii="Times New Roman" w:eastAsia="Times New Roman" w:hAnsi="Times New Roman" w:cs="Times New Roman"/>
          <w:kern w:val="0"/>
          <w:sz w:val="24"/>
          <w:szCs w:val="24"/>
          <w:lang w:eastAsia="ar-SA"/>
          <w14:ligatures w14:val="none"/>
        </w:rPr>
        <w:t>2</w:t>
      </w:r>
      <w:r w:rsidR="00CE3670" w:rsidRPr="00CE3670">
        <w:rPr>
          <w:rFonts w:ascii="Times New Roman" w:eastAsia="Times New Roman" w:hAnsi="Times New Roman" w:cs="Times New Roman"/>
          <w:kern w:val="0"/>
          <w:sz w:val="24"/>
          <w:szCs w:val="24"/>
          <w:lang w:eastAsia="ar-SA"/>
          <w14:ligatures w14:val="none"/>
        </w:rPr>
        <w:t>-Osa 3</w:t>
      </w:r>
    </w:p>
    <w:p w14:paraId="0D7CE4A8" w14:textId="11A690B2" w:rsidR="00853E33" w:rsidRPr="007C271D" w:rsidRDefault="00853E33" w:rsidP="00853E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 xml:space="preserve">Lisa 3 – </w:t>
      </w:r>
      <w:r w:rsidR="005C05CE">
        <w:rPr>
          <w:rFonts w:ascii="Times New Roman" w:eastAsia="Times New Roman" w:hAnsi="Times New Roman" w:cs="Times New Roman"/>
          <w:kern w:val="0"/>
          <w:sz w:val="24"/>
          <w:szCs w:val="24"/>
          <w:lang w:eastAsia="ar-SA"/>
          <w14:ligatures w14:val="none"/>
        </w:rPr>
        <w:t>Hankelepingu projekt</w:t>
      </w:r>
    </w:p>
    <w:p w14:paraId="5D4C8100" w14:textId="77777777" w:rsidR="00E73659" w:rsidRDefault="00E73659"/>
    <w:sectPr w:rsidR="00E73659" w:rsidSect="00853E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D75BD2"/>
    <w:multiLevelType w:val="multilevel"/>
    <w:tmpl w:val="96049B26"/>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1"/>
  </w:num>
  <w:num w:numId="2" w16cid:durableId="882137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E33"/>
    <w:rsid w:val="00086A10"/>
    <w:rsid w:val="0009446B"/>
    <w:rsid w:val="001634CF"/>
    <w:rsid w:val="00167CAA"/>
    <w:rsid w:val="00177A55"/>
    <w:rsid w:val="00195B46"/>
    <w:rsid w:val="00271EA2"/>
    <w:rsid w:val="00284615"/>
    <w:rsid w:val="00321DE2"/>
    <w:rsid w:val="00337176"/>
    <w:rsid w:val="00357853"/>
    <w:rsid w:val="00434BF7"/>
    <w:rsid w:val="00451586"/>
    <w:rsid w:val="005744AC"/>
    <w:rsid w:val="0057703A"/>
    <w:rsid w:val="005C05CE"/>
    <w:rsid w:val="00685530"/>
    <w:rsid w:val="00686EB8"/>
    <w:rsid w:val="006E07B3"/>
    <w:rsid w:val="007C6BA1"/>
    <w:rsid w:val="007E645A"/>
    <w:rsid w:val="00853E33"/>
    <w:rsid w:val="00873167"/>
    <w:rsid w:val="008A3572"/>
    <w:rsid w:val="008A59A0"/>
    <w:rsid w:val="008A7268"/>
    <w:rsid w:val="0091751F"/>
    <w:rsid w:val="009864FC"/>
    <w:rsid w:val="00993592"/>
    <w:rsid w:val="00B2696E"/>
    <w:rsid w:val="00B66ADA"/>
    <w:rsid w:val="00B85724"/>
    <w:rsid w:val="00BB2F23"/>
    <w:rsid w:val="00CC6C36"/>
    <w:rsid w:val="00CE33CA"/>
    <w:rsid w:val="00CE3670"/>
    <w:rsid w:val="00D775C8"/>
    <w:rsid w:val="00E73659"/>
    <w:rsid w:val="00F959D3"/>
    <w:rsid w:val="00FC33A1"/>
    <w:rsid w:val="00FD53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682D1"/>
  <w15:chartTrackingRefBased/>
  <w15:docId w15:val="{F06F63A8-4C8D-4C13-A2B5-5DF0AF8A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53E33"/>
  </w:style>
  <w:style w:type="paragraph" w:styleId="Pealkiri1">
    <w:name w:val="heading 1"/>
    <w:basedOn w:val="Normaallaad"/>
    <w:next w:val="Normaallaad"/>
    <w:link w:val="Pealkiri1Mrk"/>
    <w:uiPriority w:val="9"/>
    <w:qFormat/>
    <w:rsid w:val="00853E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53E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53E3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53E3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53E3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53E3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53E3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53E3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53E3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53E3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53E3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53E3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53E3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53E3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53E3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53E3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53E3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53E3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53E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53E3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53E3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53E3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53E33"/>
    <w:pPr>
      <w:spacing w:before="160"/>
      <w:jc w:val="center"/>
    </w:pPr>
    <w:rPr>
      <w:i/>
      <w:iCs/>
      <w:color w:val="404040" w:themeColor="text1" w:themeTint="BF"/>
    </w:rPr>
  </w:style>
  <w:style w:type="character" w:customStyle="1" w:styleId="TsitaatMrk">
    <w:name w:val="Tsitaat Märk"/>
    <w:basedOn w:val="Liguvaikefont"/>
    <w:link w:val="Tsitaat"/>
    <w:uiPriority w:val="29"/>
    <w:rsid w:val="00853E33"/>
    <w:rPr>
      <w:i/>
      <w:iCs/>
      <w:color w:val="404040" w:themeColor="text1" w:themeTint="BF"/>
    </w:rPr>
  </w:style>
  <w:style w:type="paragraph" w:styleId="Loendilik">
    <w:name w:val="List Paragraph"/>
    <w:basedOn w:val="Normaallaad"/>
    <w:uiPriority w:val="34"/>
    <w:qFormat/>
    <w:rsid w:val="00853E33"/>
    <w:pPr>
      <w:ind w:left="720"/>
      <w:contextualSpacing/>
    </w:pPr>
  </w:style>
  <w:style w:type="character" w:styleId="Selgeltmrgatavrhutus">
    <w:name w:val="Intense Emphasis"/>
    <w:basedOn w:val="Liguvaikefont"/>
    <w:uiPriority w:val="21"/>
    <w:qFormat/>
    <w:rsid w:val="00853E33"/>
    <w:rPr>
      <w:i/>
      <w:iCs/>
      <w:color w:val="2E74B5" w:themeColor="accent1" w:themeShade="BF"/>
    </w:rPr>
  </w:style>
  <w:style w:type="paragraph" w:styleId="Selgeltmrgatavtsitaat">
    <w:name w:val="Intense Quote"/>
    <w:basedOn w:val="Normaallaad"/>
    <w:next w:val="Normaallaad"/>
    <w:link w:val="SelgeltmrgatavtsitaatMrk"/>
    <w:uiPriority w:val="30"/>
    <w:qFormat/>
    <w:rsid w:val="00853E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53E33"/>
    <w:rPr>
      <w:i/>
      <w:iCs/>
      <w:color w:val="2E74B5" w:themeColor="accent1" w:themeShade="BF"/>
    </w:rPr>
  </w:style>
  <w:style w:type="character" w:styleId="Selgeltmrgatavviide">
    <w:name w:val="Intense Reference"/>
    <w:basedOn w:val="Liguvaikefont"/>
    <w:uiPriority w:val="32"/>
    <w:qFormat/>
    <w:rsid w:val="00853E33"/>
    <w:rPr>
      <w:b/>
      <w:bCs/>
      <w:smallCaps/>
      <w:color w:val="2E74B5" w:themeColor="accent1" w:themeShade="BF"/>
      <w:spacing w:val="5"/>
    </w:rPr>
  </w:style>
  <w:style w:type="character" w:styleId="Kommentaariviide">
    <w:name w:val="annotation reference"/>
    <w:basedOn w:val="Liguvaikefont"/>
    <w:uiPriority w:val="99"/>
    <w:semiHidden/>
    <w:unhideWhenUsed/>
    <w:rsid w:val="00CE33CA"/>
    <w:rPr>
      <w:sz w:val="16"/>
      <w:szCs w:val="16"/>
    </w:rPr>
  </w:style>
  <w:style w:type="paragraph" w:styleId="Kommentaaritekst">
    <w:name w:val="annotation text"/>
    <w:basedOn w:val="Normaallaad"/>
    <w:link w:val="KommentaaritekstMrk"/>
    <w:uiPriority w:val="99"/>
    <w:unhideWhenUsed/>
    <w:rsid w:val="00CE33CA"/>
    <w:pPr>
      <w:spacing w:line="240" w:lineRule="auto"/>
    </w:pPr>
    <w:rPr>
      <w:sz w:val="20"/>
      <w:szCs w:val="20"/>
    </w:rPr>
  </w:style>
  <w:style w:type="character" w:customStyle="1" w:styleId="KommentaaritekstMrk">
    <w:name w:val="Kommentaari tekst Märk"/>
    <w:basedOn w:val="Liguvaikefont"/>
    <w:link w:val="Kommentaaritekst"/>
    <w:uiPriority w:val="99"/>
    <w:rsid w:val="00CE33CA"/>
    <w:rPr>
      <w:sz w:val="20"/>
      <w:szCs w:val="20"/>
    </w:rPr>
  </w:style>
  <w:style w:type="paragraph" w:styleId="Kommentaariteema">
    <w:name w:val="annotation subject"/>
    <w:basedOn w:val="Kommentaaritekst"/>
    <w:next w:val="Kommentaaritekst"/>
    <w:link w:val="KommentaariteemaMrk"/>
    <w:uiPriority w:val="99"/>
    <w:semiHidden/>
    <w:unhideWhenUsed/>
    <w:rsid w:val="00CE33CA"/>
    <w:rPr>
      <w:b/>
      <w:bCs/>
    </w:rPr>
  </w:style>
  <w:style w:type="character" w:customStyle="1" w:styleId="KommentaariteemaMrk">
    <w:name w:val="Kommentaari teema Märk"/>
    <w:basedOn w:val="KommentaaritekstMrk"/>
    <w:link w:val="Kommentaariteema"/>
    <w:uiPriority w:val="99"/>
    <w:semiHidden/>
    <w:rsid w:val="00CE33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2256</Words>
  <Characters>13086</Characters>
  <Application>Microsoft Office Word</Application>
  <DocSecurity>4</DocSecurity>
  <Lines>109</Lines>
  <Paragraphs>30</Paragraphs>
  <ScaleCrop>false</ScaleCrop>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2024-09-24T12:40:00Z</dcterms:created>
  <dcterms:modified xsi:type="dcterms:W3CDTF">2024-09-24T12:40:00Z</dcterms:modified>
</cp:coreProperties>
</file>